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Proficient in Oracle Cloud Technologies, with strong skills in financial applications and systems efficiency. Committed to delivering innovative technology solutions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JavaScript, HTML, CSS, Go,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Spring, Flask, Django, Bootstrap,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Oracle Technologies:</w:t>
      </w:r>
      <w:r w:rsidRPr="00106EA3">
        <w:rPr>
          <w:rFonts w:ascii="Roboto Light" w:eastAsia="Roboto Light" w:hAnsi="Roboto Light" w:cs="Roboto Light"/>
          <w:sz w:val="20"/>
          <w:szCs w:val="20"/>
        </w:rPr>
        <w:t xml:space="preserve"> Oracle Cloud ERP, Oracle EPM, Fusion Applications, Oracle Analytics Cloud, FCCS, GL, BI Publisher, Oracle Data Integrator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JIRA, Visual Studio,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xml:space="preserve"> AWS, Azure, Google Cloud, Oracle Cloud Infrastructure, CloudFormation, Terraform, Microservices,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Finance-IT and Accounting teams, effectively identifying requirements and translating them into </w:t>
      </w:r>
      <w:r w:rsidRPr="00106EA3">
        <w:rPr>
          <w:rFonts w:ascii="Roboto Light" w:eastAsia="Roboto Light" w:hAnsi="Roboto Light" w:cs="Roboto Light"/>
          <w:b/>
          <w:bCs/>
          <w:sz w:val="20"/>
          <w:szCs w:val="20"/>
        </w:rPr>
        <w:t xml:space="preserve">Oracle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solutions, enhancing processes within financial close and consolidation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tested complex technical solutions on </w:t>
      </w:r>
      <w:r w:rsidRPr="00106EA3">
        <w:rPr>
          <w:rFonts w:ascii="Roboto Light" w:eastAsia="Roboto Light" w:hAnsi="Roboto Light" w:cs="Roboto Light"/>
          <w:b/>
          <w:bCs/>
          <w:sz w:val="20"/>
          <w:szCs w:val="20"/>
        </w:rPr>
        <w:t xml:space="preserve">Oracle Fusion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system performance and reliability through rigorous testing and validation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application and systems technical problems by applying advanced troubleshooting techniques, optimizing software performance and addressing production issues swiftly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demonstrating a commitment to ongoing learning and mentorship by providing constructive feedback to peers and junior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best practices for software development lifecycle management, ensuring alignment with compliance policies and effectively addressing risks associated with deployment and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solutions while preparing system specifications and following strategic programming standards in line with organizational goals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complex systems analysis to continually improve operational efficiency and recommended policy changes to optimize system performance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in-depth knowledge of software development processes and ensuring a smooth onboarding experience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Delved into emerging industry trends and integrated contemporary solutions within the software development framework to enhance overall project delivery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multiple stakeholders to gather and analyze project requirements that align with business goals, fostering strong relationships with end-users and product owners.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Oracle Data Integrator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ETL processes, enhancing data pipelines and ensuring high-quality data management practices for the CFO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for project management, actively participating in sprint planning, daily stand-ups, and retrospectives to enhance team productivity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detailing design specifications for software solutions, facilitating clear communication across interdisciplinary teams and aiding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levels of system security and compliance by integrating advanced cloud security measures within the </w:t>
      </w:r>
      <w:r w:rsidRPr="00106EA3">
        <w:rPr>
          <w:rFonts w:ascii="Roboto Light" w:eastAsia="Roboto Light" w:hAnsi="Roboto Light" w:cs="Roboto Light"/>
          <w:b/>
          <w:bCs/>
          <w:sz w:val="20"/>
          <w:szCs w:val="20"/>
        </w:rPr>
        <w:t xml:space="preserve">Oracle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guarding against potential threats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knowledge base by documenting best practices and learning outcomes from various project engagements, promoting continuous improvement within the engineering discipline.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initiatives at Microsoft, delivering innovative solutions for various enterprise applications, focusing on adaptability and quality engineering practices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improved operational efficiency and enhanced user experience across multiple product lines within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timelines, and objectives, ensuring alignment with corporate strategies while fostering a culture of innovation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and architecture discussions, which resulted in the implementation of robust software solutions that addressed core business needs while adhering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promoting best practices and ensuring code quality through collaborative efforts that involved mentoring and guiding junior and peer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end-users to gather feedback, pivotal in shaping product features and enhancements that directly contributed to improved customer satisfaction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source control and CI/CD processes, significantly optimizing deployment cycles and enhancing resource management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in applications, streamlining data access and promoting efficient interactions with relational databases for comprehensive reporting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using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usability of web applications across various devices and platforms to ensure user-friendly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to enhance application performance and reliability which led to faster data retrieval and processing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lifecycle management, engaging in various stages from inception to deployment, ensuring adherence to technical specifications and achievement of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created user guides to facilitate knowledge transfer and onboarding within the organization, aiding in the continuation of best practices and collective knowledge.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