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over 11 years of experience in software development, specializing in web and mobile applications. Proven expertise in Microsoft Azure architecture, along with strong skills in .NET technologies, JavaScript frameworks, and API development. Committed to leveraging agile practices to enhance team collaboration and project efficiency while maintaining high standards in code usability and security compliance.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HTML5, CSS3, SQL, Python, TypeScript,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ASP.NET, Vue.js, React, Angular, jQuery, Entity Framework,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Microsoft Azure, Azure DevOps, Azure App Service, Azure SQL Database, GitHub Actions, Jenkins,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Services:</w:t>
      </w:r>
      <w:r w:rsidRPr="00106EA3">
        <w:rPr>
          <w:rFonts w:ascii="Roboto Light" w:eastAsia="Roboto Light" w:hAnsi="Roboto Light" w:cs="Roboto Light"/>
          <w:sz w:val="20"/>
          <w:szCs w:val="20"/>
        </w:rPr>
        <w:t xml:space="preserve"> RESTful APIs, GraphQL, SOAP, Microservices, Web Services, SignalR, gRPC, OAuth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Unit Testing, Integration Testing, TDD (Test-Driven Development), Continuous Integration, Continuous Deployment, Selenium, Postman, Mockito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refinement of cloud-native applications on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performance and security while supporting the architecture of multiple integrated services across diverse systems and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collaborate with cross-functional teams, ensuring continuous delivery of high-quality software products while actively participating in sprint planning and backlog refinement sessions.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TDD principles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increase code reliability, resulting in reduced bug rates through rigorous unit testing and collaboration with QA engineers for comprehensive testing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user interfaces with the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ensuring responsive design and a seamless user experience across various devices and platforms within the Azure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migration of legacy systems into </w:t>
      </w:r>
      <w:r w:rsidRPr="00106EA3">
        <w:rPr>
          <w:rFonts w:ascii="Roboto Light" w:eastAsia="Roboto Light" w:hAnsi="Roboto Light" w:cs="Roboto Light"/>
          <w:b/>
          <w:bCs/>
          <w:sz w:val="20"/>
          <w:szCs w:val="20"/>
        </w:rPr>
        <w:t xml:space="preserve">Azure App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cloud architecture for scalability and security while meeting strict compliance standards for federal IT security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technical research and analysis on evolving trends in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findings to enhance existing systems and inform key decision-making in architecture adjustments.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robust practices in API development using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reliable services, thereby ensuring efficient communication between the front-end and back-end components of multi-tier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continuous integration and deployment pipelines through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development workflows and progressively deploying enhancements in a dynamic cloud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and stakeholders to define and prioritize user stories, incorporating feedback loops to iteratively improve application features and performance metrics across the Azure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coding reviews and mentoring sessions within agile teams, fostering an environment of continuous learning through knowledge sharing on industry best practices and ensuring adherence to coding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creating efficient queries and optimizing data structures, contributing to improved application performance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maintained documentation of architectural decisions and operational procedures, setting a foundation for consistent onboarding processes for new team members and knowledge transfer.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client-facing demonstrations and UAT sessions, actively gathering feedback for feature enhancements while providing technical support to end-users during critical update rollouts.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best practices from the AWS and Azure communities to refine technology stacks and architectural choices in optimizing cloud expenditures and enhancing operational efficiencies.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incorporated </w:t>
      </w:r>
      <w:r w:rsidRPr="00106EA3">
        <w:rPr>
          <w:rFonts w:ascii="Roboto Light" w:eastAsia="Roboto Light" w:hAnsi="Roboto Light" w:cs="Roboto Light"/>
          <w:b/>
          <w:bCs/>
          <w:sz w:val="20"/>
          <w:szCs w:val="20"/>
        </w:rPr>
        <w:t xml:space="preserve">AI capabilities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application workflows, introducing automation that significantly improved processing speeds and user interaction quality.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applications using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actively participating in the software development lifecycle by performing code reviews and ensuring adherence to company and industry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Microsoft 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tasks, facilitate communication between team members, and track progress throughout software releases, contributing to the team's overall success and cohesiveness.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integrated backend services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ensuring seamless functionality between user interfaces and core business logic for enhanced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web designs with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functionality on desktop and mobile devices while adhering to modern web standards and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optimization techniques on internal cloud applications, utilizing Azure monitoring tools to identify bottlenecks and propose strategic solutions to improve system response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database design and management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writing optimized queries for data retrieval to support various application functionalities and reporting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team brainstorming meetings to develop innovative solutions for client needs, fostering a culture of collaborative problem-solving that addressed technical challenges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Responsible for error tracking and resolution in collaboration with testing teams, significantly improving the quality and reliability of application releases through iterative feedback loops.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into user applications, enhancing functionality and user experience while ensuring compliance with data privacy regulations and technical specifications outlined by third-party service providers.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maintained technical documentation for all projects to ensure clarity and shared understanding among team members, avoiding knowledge silos and promoting information sharing.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to gather project requirements and translate them into technical specifications, significantly improving project outcome alignment with stakeholder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insights during retrospectives to identify areas for improvement in existing development processes and practices, resulting in accelerated delivery timelines for future projects.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