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software engineer with over 11 years of experience in developing and deploying web and mobile applications. Passionate about leveraging machine learning, cloud technologies, and big data solutions to drive business value and solve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 R,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Frameworks:</w:t>
      </w:r>
      <w:r w:rsidRPr="00106EA3">
        <w:rPr>
          <w:rFonts w:ascii="Roboto Light" w:eastAsia="Roboto Light" w:hAnsi="Roboto Light" w:cs="Roboto Light"/>
          <w:sz w:val="20"/>
          <w:szCs w:val="20"/>
        </w:rPr>
        <w:t xml:space="preserve"> TensorFlow, Keras, PyTorch, scikit-learn, h2o, MLflow, AWS Sagemaker, Azure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Snowflake, Databricks, HDFS, Amazon EMR, Kubernetes, Fivetran,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Dev Tools:</w:t>
      </w:r>
      <w:r w:rsidRPr="00106EA3">
        <w:rPr>
          <w:rFonts w:ascii="Roboto Light" w:eastAsia="Roboto Light" w:hAnsi="Roboto Light" w:cs="Roboto Light"/>
          <w:sz w:val="20"/>
          <w:szCs w:val="20"/>
        </w:rPr>
        <w:t xml:space="preserve"> Docker, Flask, Django, Spring, Git, Jenkins,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Ansible, OpenShift, CloudFormation,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solutions focusing on machine learning inference,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cloud infrastructure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transformations and insights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integrating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microservices that streamlined model deployment processes, enhancing collaboration between teams and accelerating time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stakeholders to ensure that machine learning models were well-integrated into existing systems,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production environments for data scientists, ensuring the reliability and scalability of machine learning workflows while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operational testing strategies, validating and deploying models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emphasizing continuous integration and continuous deployment practices to maintain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software development lifecycle for various machine learning applications, documenting processes and ensuring adherence to industry best practices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knowledge sharing sessions, fostering a culture of learning and collaboration across engineering teams and aligning technical solutions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working relationships with cross-functional teams, enhancing communication and project management efficiency in deploying machine learning solutions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data science best practices and new technologies, driving team expertise in machine learning and </w:t>
      </w: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querying to optimize data pipelines, enhancing speed and performance of data retrieval and transformation processes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disparate data sources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smooth data flow and reliable data access for analytical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machine learning best practices, helping them to develop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data handling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promote diversity and inclusion within technical teams, emphasizing the value of diverse perspectives in problem-solving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conducted presentations to communicate technical concepts effectively to non-technical stakeholders, ensuring clear understanding of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knowledge on cloud architecture and deployment strategies, contributing to a culture of operational excellence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end-to-end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model deployment and operation in production environments without compromising quality or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processing solutions using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performance bottlenecks, ensuring the robustness and reliability of deployed models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the entire software development lifecycle, enhancing project outcomes by integrating feedback from data scientists and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performance optimization strategies for SQL databases, allowing improved query speeds and efficiency in retrieving large datasets for machine learning algorithms.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and workshops on emerging trends in machine learning and software engineering, thereby empowering team members with the latest industry knowledge and enhancing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document and improve operational processes, ensuring compliance with industry standards and optimizing workflows across data engineering and machine learning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enhance the integration of machine learning solutions into the overall IT infrastructure, enhancing adaptability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designed solutions leveraging cloud-native services, employing best practices to ensure scalability, security, and maintainability of data solutions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APIs for various machine learning applications,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interactions between applications and data sources, increasing application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machine learning models to ensure reliability and accuracy in predicting outcomes based on historical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tools to automate repetitive tasks within the data science workflow, increasing productivity and allowing teams to focus on high-value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strategic thinking, facilitating brainstorming sessions to identify innovative solutions and best practices across various engineering disciplines.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