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and detail-oriented Machine Learning Intern with 11 years of software development experience focusing on web and mobile applications. Strong foundational knowledge in AI and ML technologies, skilled in collaborative environments with a commitment to improving patient outcomes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Jupyter Notebook, Anaconda,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IBM Watson,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machine learning models for pathology analysis,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diagnostic accuracy through deep learning techniques and efficient computational pipeline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streamlined model deployment and performance monitoring across various clinical applications affecting patient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presenting findings from machine learning experiments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and ensuring alignment with overall product strategy in healthtech.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preprocessing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handling and analysis to improve model training and evaluation workflows in machine learning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machine learning solutions, managing compute resources and data storage effectively to support high availability and performance for clinical trials.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novel machine learning techniques and algorithms that enhanced existing models, leveraging design reviews and team feedback to refine approaches and ensure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end-to-end development cycle of machine learning products, from concept to deployment, leveraging a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machine learning, and statistical analysis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experiment design and analysis,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evaluation metrics which significantly contributed to the decision-making process in model selection and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clinical needs into actionable ML projects, using structured project management techniques to ensure delivery on challenging timelines relevant to patient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AI projects, showcasing commitment to community-driven initiatives while enhancing personal skills in collaborative coding and technical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 through changes and iterations, ensuring code quality and facilitating team collaborations across various technical forums.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journal clubs to discuss recent advancements in AI ethics and implications in healthcare settings, influencing product development direction towards responsible AI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requirements and objectives for AI solutions, ensuring alignment between technology capabilities and business goals in patient health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upskilling in emerging AI technologies through online courses, webinars, and hands-on projects to stay abreast of industry trends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mentoring of new interns, sharing best practices in machine learning and software development, fostering a supportive and growth-oriented team culture that values diverse perspectives.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and mobile applications for enterprise clients,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ensuring seamless integration between front-end and back-end systems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interactions between client applications and server-side processes, enhancing the performance of software solutions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in sprint planning and retrospectives using Jira tools, which helped improve team productivity and project transparency throughout software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dynamic user interfaces, employing state management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responsiveness and maintainability for various web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manual errors and speeding up the software delivery process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collaborating with teams to ensure alignment on project goals and deliverables critical to client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wrote unit tests to ensure high-quality software and adherence to coding standards, promoting best practices within the development team leading to improved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leveraging newer technologies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were efficient, maintainable, and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designers to create user-centric designs and prototypes, incorporating feedback loops that significantly refined product features,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deployed applications, applying problem-solving skills and a deep understanding of technology stacks to address and resolve production issues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software design patterns, code optimization, and performance improvements, fostering an environment of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projects and technical findings to executive leadership and stakeholders, demonstrating the impact of technology initiatives on achieving corporate objectives while showcasing innovation in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