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Machine Learning Engineer with 11 years of experience in software development, specializing in web and mobile applications. Proficient in developing scalable and efficient machine learning models using the latest technologies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C, C++, SQL, Java,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Keras, PyTorch, Scikit-learn, XGBoost, LightGBM, MXNet, Caffe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Kafka, Apache Spark, Hadoop, Flink, Cassandra, MongoDB,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 Platforms:</w:t>
      </w:r>
      <w:r w:rsidRPr="00106EA3">
        <w:rPr>
          <w:rFonts w:ascii="Roboto Light" w:eastAsia="Roboto Light" w:hAnsi="Roboto Light" w:cs="Roboto Light"/>
          <w:sz w:val="20"/>
          <w:szCs w:val="20"/>
        </w:rPr>
        <w:t xml:space="preserve"> AWS, Azure, Google Cloud Platform, IBM Cloud, Heroku, DigitalOcean,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Pandas, NumPy, Dask, Apache Airflow, Apache Beam, Spark SQL, Jupyter,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Git, Jenkins, Travis CI, CircleCI, Terraform, Ansible,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innovative machine learning models, algorithms, and end-to-end solutions to effectively address complex business problems, enhancing data-driven decision-making for the organization and its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cross-functional teams, translating business requirements into effective machine-learning solutions that drive performance, efficiency, and overall project success in a fast-paced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collection, preprocessing, and analysis processes to extract meaningful insights and patterns, which directly contributed to the optimization and training of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machine learning pipelines using advanced technologies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models' scalability, reliability, and efficiency in production environments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experimentation with various machine learning algorithms and techniques, utilizing frameworks like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XGBoost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model performance, accuracy, and training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updated with the latest trends in machine learning and artificial intelligence, actively incorporating innovative methodologies and techniques to enhance project outcomes and deterministic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evaluations, testing, and validation of models to guarantee robustness, effectiveness, and integrity of solutions before deployment, leading to high accuracy rates in predictions.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technical concepts, methodologies, and findings effectively to stakeholders, ensuring all team members understood project goals, methodologies, and data driven insights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on best practices in machine learning and development environments, fostering a culture of learning and collaboration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computing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models and manage data processing tasks efficiently, promoting a streamlined approach to development operations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retrospectives, and daily stand-ups as part of Agile methodologies, enhancing team communication and collaboration towards achieving project milestones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analytical findings and model predictions to stakeholders, aiding strategic discussions and decision-making processes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user feedback rounds post-model deployment, iterating on solutions based on insights gathered while maintaining a focus on user experience and adaptability in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 sets utilizing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processing times while deriving insightful analyses that informed cross-functional teams and enhanced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technologies and frameworks, demonstrating a robust ability to learn and implement new methodologies as required by evolving project scopes and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numerous web and mobile applications, focusing on enhancing user experience and integrating complex functionalities in line with client specifications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all stages of the software development life cycle, from concept through development and delivery, ensuring high-quality output and technical excellence in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user experience designers and product owners to translate wireframes and requirements into functional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facilitate interaction between front-end applications and backend services, thus improving data accessibility and operational efficiency for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platforms for hosting applications, improving deployment processes, scalability, and maintainability while following industry best practices in cloud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primarily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coding changes, ensuring seamless collaboration and project continuity among team members across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testing and code reviews to maintain code quality, performance benchmarks, and project standards throughout the development lifecycle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on coding standards, architectural design, and software features, ensuring that onboarding processes for future developers remained smooth and comprehensive.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engaging in regular stand-up meetings, to promote an atmosphere of transparency and efficiency among project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new features and enhancements in response to client feedback, ensuring applications remained competitive and user-focused while adapting to market trends and technological advances.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and tracking features into applications, allowing for comprehensive monitoring of user interactions and performance metrics to guide future enhancements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regarding software development best practices and innovative technology applications, fostering a collaborative and growth-focused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