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specializing in machine learning, large language models, and data-driven development for web and mobile applications. Proficient in optimizing ML algorithms to enhance personalization for user experiences, demonstrating strong collaboration and problem-solving skills within cross-functional teams. Committed to fostering inclusive team environments while continuously pursuing technological advancements.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SQL, R, JavaScript,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Natural Language Processing, Deep Learning, Reinforcement Learning, Large Language Models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Beam, Dataflow, Hadoop, Pandas, NumPy, Dask,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Amazon Web Services, Azure,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 &amp; Architectures: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Real-time Processing, Batch Processing, Data Warehousing, Data Lakes,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Agile, Scrum, Continuous Integration/Continuous Deployment (CI/CD)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content discovery through optimized recommendations using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effective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production-level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deployment of models across diverse streaming applications to maximize content personalization.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researchers, and product managers to successfully architect and deploy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experimentation with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streaming recommendations and enhance user satisfaction metrics based on real-time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model building and experimentation, significantly improving the model performance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enrichment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music and podcasts.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adaptation of evolving development practices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into project workflows, enhancing team collaboration and ensuring on-time delivery of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data analysis initiatives, establishing data baselines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informed key product decisions leading to increased user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model evaluation, fine-tuning hyperparameters, and optimizing performance metrics to achieve exceptional levels of accuracy and reliability in producing personalized content suggestions.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recommendations to stakeholders through effective documentation and reports,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alignment and understanding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predictive modeling and analytics, generating insights that refined the personalization algorithms and enhanced overall content recommendations.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broader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community by participating in internal workshops and forums, fostering a culture of sharing knowledge and learning from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 commitment to best practices in software development, focusing on code quality and maintainability while collaborating with team members during peer-review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building of automated deployment pipelines that streamlined the integration of updated models into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data-driven methodologies across projects, promoting the importance of empirical evidence in shaping feature development and assessing their impact on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integration of diversity and inclusion principles within team dynamics, actively fostering an environment where various perspectives lead to innovative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range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 and reporting purposes, enhancing the productivity of internal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automated key processes, significantly improving operational efficiency and reducing time spent on repetitive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communication between different applications within the Microsoft ecosystem, ensuring seamless data exchange and operational synergy.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testing protocols for machine learning applications, ensuring that product releases maintained the highest standards of quality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initiatives by leading discussions on product features and technical enhancements, bridging the gap between technical and non-technical stakeholders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team productivity by championing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establishing workflows that minimized bottlenecks and promoted rapid iteration of software features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perform complex data queries for analysis that underpinned strategic business decisions, enhancing the overall functionality of end-user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cloud-based solutions, optimizing them for scalability and reliability while ensuring data integrity was maintained.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basics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instilling foundational knowledge that empowered new team members to contribute meaningfully to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development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code integrity and facilitating multiple team members to contribute to projects simultaneously.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architecture of service-oriented applications through thoughtful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modularity and system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best practices in data security and compliance were upheld across all application developments by participating in audits and reviews of existing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performance of existing applications through optimization techniques, utilizing monitoring tools to identify and negotiate solutions for feature responsiveness and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maintenance procedures, ensuring all technical knowledge remained accessible and actionable for teams beyond my tenure.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