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web and mobile applications. Proven expertise in leading software teams, designing complex systems, and mentoring junior engineers. Skilled in cloud technologies and modern programming languages, with a strong background in biomedical informatics.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Golang, Java, C#, Ruby, C/C++,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Spring Boot,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 Jenkins,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NoSQL, Elasticsearch, Cassandra,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Trello, Visual Studio, Eclipse, IntelliJ,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Architectures:</w:t>
      </w:r>
      <w:r w:rsidRPr="00106EA3">
        <w:rPr>
          <w:rFonts w:ascii="Roboto Light" w:eastAsia="Roboto Light" w:hAnsi="Roboto Light" w:cs="Roboto Light"/>
          <w:sz w:val="20"/>
          <w:szCs w:val="20"/>
        </w:rPr>
        <w:t xml:space="preserve"> REST, GraphQL, Microservices, SOAP, Serverless Architecture, Event-Driven Architecture, MVC, MVVM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focused on developing scalable software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code quality, testing, and deployment for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complex systems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applications while mentoring junior developers in cloud-native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analyze requirements, translating them into well-architected designs in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development efficiency and team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support processes and conducted regular system performance assessments, employing advanced troubleshooting skills to ensure continuous system availability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practices within the team, enhancing productivity through effective sprint planning, retrospectives, and daily stand-ups, thereby streamlining workflows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consultant for innovative projects, providing insights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best practices in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that deepened team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promoting clean code practices and continuous learning opportunities that strengthened the technical capabilities of the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recruitment process, evaluating candidates with an emphasis on cultural fit and technical expertise, aiming to build a strong, capable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cutting-edge technologies, fostering an environment of innovation and adaptability to meet evolving industry standards and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deployments that reduced the release cycle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solving complex production system issues, ensuring stakeholder communication and prompt resolution of challenges that impacted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coding standards by integrating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all software met specified quality metrics and functional requirements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collaborative development while minimizing merge conflicts and promoting a seamless development workflow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architectures and project reports, enhancing knowledge sharing and onboarding processes for new team members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cloud computing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on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team's continuous professional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company best practices for software design and architecture through frequent code reviews and mentorship.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in existing applications,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delivery timelines and foster team collaboration for increased project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design and develop RESTful services and APIs that integrated seamlessly with front-end technologies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automation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deployability and reliability while maintaining service uptime during updates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analyzing application performance and optimizing queries to enhance the responsiveness of back-end services and improve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processing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handling of large-scale datasets within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system migrations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and enhancing disaster recovery solutions for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presentations on emerging technologies such as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innovation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engineers, providing hands-on guidance and support in adopting modern tech stacks, bolstering their skill sets in both front-end and back-end development disciplines.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offering technical insights while aligning with the organization's long-term goals and objectives to drive software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to improve operational workflows, focusing on maintaining low latency and high reliability across services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system audits to assess security and performance capabilities, implementing improvements as necessary to safeguard data integrity and compliance with relevant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