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progressive experience in software development, specializing in web and mobile applications. Proven expertise in Java, Spring Boot, REST APIs, and modern frontend technologies like Vue.js. Strong leadership abilities in Agile environments, emphasizing quality and efficiency in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HTML5, CSS3,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Vue.js, React, Node.js, Express.js,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Mockito, Selenium, Jest, Cypress, Postman, JUnit, Karma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Jenkins, Azure DevOps,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Firebase, Elasticsearch,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robust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scalable and secure solutions tailored for wealth management clients in a highly collaborative Agile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exchange between client-facing applications and backend systems, significantly improving user experience and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software development lifecycle (SDLC), instilling a culture of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continuous improvement that bolstered team productivity and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automated testing strategies with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of software releases while integrating continuous integration practices into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architectural designs and guided engineering standards to promote code maintainability and clarity, enabling efficient onboarding processes and knowledge transfer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system issues with emphasis on root cause analysis, driving solutions through adept debugging techniques across various unfamiliar codebases, ultimately leading to increased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channels between technical and non-technical stakeholders, translating intricate technical concepts into actionable plans that align with broader business objectives and enhance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research to stay updated on emerging technologies and best practices, fostering a culture of innovation and forward-thinking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partnerships with cross-functional teams, ensuring alignment on product features and project timelines, which streamlined delivery processes and improved interdepartmental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collaborative problem-solving sessions, enhancing their technical capabilities while building a supportive team culture that values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various architectural frameworks for application development, making informed decisions that balance cost, performance, and scalability in line with current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assess and integrate cloud capabilities into applications hosted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through configurations tailored for different types of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designs and features by collaborating closely with UX/UI teams, ensuring all applications meet client expectations and industry standards for usability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resource utilization by conducting regular system audits and applying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efficiency, leading to smoother user experiences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development team, guiding sprint planning and ensuring alignment with product objectives while fostering a culture of accountability and continuous progress.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development, and implementation of enterprise-level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framework, driving efficiency and performance improvements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understand customer needs, translating these into technical requirements to enhance application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RESTful services and APIs, facilitating seamless integration between front-end interfaces and backend components in client-server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and interactive user interfaces, improving engagement and application usability in rich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SDLC processes while utilizing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effective collaboration and code management across multiple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performance of core application features, ensuring all deliverables met the required standards of quality before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on-premise applications to cloud-based platforms, leveraging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modernize infrastructure and enhance scalability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technical issues, implementing long-term solutions by creating detailed documentation and maintaining effective communication with cross-functional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practices by actively participating in daily stand-ups and sprint reviews, ensuring ongoing feedback loops contributed to continual improvement in team processes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new technologies and frameworks, making recommendations for adoption to improve team output and introduce efficiencies, helping position the organization as a leader in technology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middleware solutions that integrated third-party systems within existing infrastructures, enhancing data flow accuracy and streamlining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provide technical insights on system capabilities and integration possibilities, aligning IT capabilities with strategic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