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Results-oriented Software Engineer with 11 years of experience in software development, specializing in mobile applications with React Native and web technologies. Proven ability to lead teams, mentor junior engineers, and drive innovative solutions that enhance user experiences.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Python, Swift, Kotlin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Native, Redux, Node.js, GraphQL, Express.js, React, Next.js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Mobile Development:</w:t>
      </w:r>
      <w:r w:rsidRPr="00106EA3">
        <w:rPr>
          <w:rFonts w:ascii="Roboto Light" w:eastAsia="Roboto Light" w:hAnsi="Roboto Light" w:cs="Roboto Light"/>
          <w:sz w:val="20"/>
          <w:szCs w:val="20"/>
        </w:rPr>
        <w:t xml:space="preserve"> iOS, Android, Firebase, Expo, Realm, Jest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Git, Jenkins, Docker, Kubernetes, CircleCI, Travis CI, CodePush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 &amp; Analytics:</w:t>
      </w:r>
      <w:r w:rsidRPr="00106EA3">
        <w:rPr>
          <w:rFonts w:ascii="Roboto Light" w:eastAsia="Roboto Light" w:hAnsi="Roboto Light" w:cs="Roboto Light"/>
          <w:sz w:val="20"/>
          <w:szCs w:val="20"/>
        </w:rPr>
        <w:t xml:space="preserve"> Sentry, OpenTelemetry, Google Analytics, Firebase Analytics, Crashlytics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development of multiple mobile product features in </w:t>
      </w:r>
      <w:r w:rsidRPr="00106EA3">
        <w:rPr>
          <w:rFonts w:ascii="Roboto Light" w:eastAsia="Roboto Light" w:hAnsi="Roboto Light" w:cs="Roboto Light"/>
          <w:b/>
          <w:bCs/>
          <w:sz w:val="20"/>
          <w:szCs w:val="20"/>
        </w:rPr>
        <w:t xml:space="preserve">React Native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high-quality standards by implementing best coding practices and improving performance for enhanced user engagement and satisfaction in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maintenance and optimization of existing </w:t>
      </w:r>
      <w:r w:rsidRPr="00106EA3">
        <w:rPr>
          <w:rFonts w:ascii="Roboto Light" w:eastAsia="Roboto Light" w:hAnsi="Roboto Light" w:cs="Roboto Light"/>
          <w:b/>
          <w:bCs/>
          <w:sz w:val="20"/>
          <w:szCs w:val="20"/>
        </w:rPr>
        <w:t xml:space="preserve">React Native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codebases, improving stability and speed while collaborating closely with cross-functional teams to identify performance bottlenecks and develop actionable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Defined and evolved mobile architecture and design strategies, integrating system capabilities that effectively supported major feature expansions addressing user needs and market demands through innovative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backend teams in designing APIs, ensuring scalability and performance by utilizing </w:t>
      </w:r>
      <w:r w:rsidRPr="00106EA3">
        <w:rPr>
          <w:rFonts w:ascii="Roboto Light" w:eastAsia="Roboto Light" w:hAnsi="Roboto Light" w:cs="Roboto Light"/>
          <w:b/>
          <w:bCs/>
          <w:sz w:val="20"/>
          <w:szCs w:val="20"/>
        </w:rPr>
        <w:t xml:space="preserve">GraphQL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related optimization techniques for seamless communication between mobile and server-side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reliability standards on mobile applications through robust incident management and debugging practices utilizing tools like </w:t>
      </w:r>
      <w:r w:rsidRPr="00106EA3">
        <w:rPr>
          <w:rFonts w:ascii="Roboto Light" w:eastAsia="Roboto Light" w:hAnsi="Roboto Light" w:cs="Roboto Light"/>
          <w:b/>
          <w:bCs/>
          <w:sz w:val="20"/>
          <w:szCs w:val="20"/>
        </w:rPr>
        <w:t xml:space="preserve">Sentry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OpenTelemetry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vigilant monitoring and analysis of app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fostering a culture of ownership through code reviews and knowledge sharing, aiming to elevate team competencies and deliver exceptional mobile products consistently.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to streamline build and deployment processes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CircleCI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reducing the time required for integration and assisting in continuous deliveries efficiently.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initiatives focused on performance across multiple dimensions, particularly in rendering and offline navigation capabilities, enhancing user experience in transactions and interactions within the application.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discussions around technical strategy, aligning team objectives with organizational goals, and orchestrated sessions to define priorities amidst ambiguity while addressing urgent issues efficiently during critical incidents.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regular technical reviews assessing code quality against </w:t>
      </w:r>
      <w:r w:rsidRPr="00106EA3">
        <w:rPr>
          <w:rFonts w:ascii="Roboto Light" w:eastAsia="Roboto Light" w:hAnsi="Roboto Light" w:cs="Roboto Light"/>
          <w:b/>
          <w:bCs/>
          <w:sz w:val="20"/>
          <w:szCs w:val="20"/>
        </w:rPr>
        <w:t xml:space="preserve">SOLID principles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supporting the enforcement of maintainable practices across the development lifecycle to uphold production standards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Guided improvements in build systems and deployment pipelines, introduced effective monitoring frameworks, and encouraged knowledge sharing on best practices that promote healthy development cycles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Owned mobile feature developments end-to-end, establishing accountability for each component to ensure high-quality outcomes even under tight deadlines while balancing creative and technical aspects of product delivery.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actively to creating design systems that facilitate consistent UI components and enhanced the development workflow through shared libraries and best practices in collaboration with UX designers.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emerging trends and technologies in mobile development, particularly in </w:t>
      </w:r>
      <w:r w:rsidRPr="00106EA3">
        <w:rPr>
          <w:rFonts w:ascii="Roboto Light" w:eastAsia="Roboto Light" w:hAnsi="Roboto Light" w:cs="Roboto Light"/>
          <w:b/>
          <w:bCs/>
          <w:sz w:val="20"/>
          <w:szCs w:val="20"/>
        </w:rPr>
        <w:t xml:space="preserve">real-time applications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integrated relevant advancements into ongoing projects to maintain leadership in competitive landscapes.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Cultivated collaborative relationships with design and product teams to ensure the development process reflects user-centered philosophies and meets industry standards for innovation and quality, resulting in superior user experiences.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deployed mobile applications using </w:t>
      </w:r>
      <w:r w:rsidRPr="00106EA3">
        <w:rPr>
          <w:rFonts w:ascii="Roboto Light" w:eastAsia="Roboto Light" w:hAnsi="Roboto Light" w:cs="Roboto Light"/>
          <w:b/>
          <w:bCs/>
          <w:sz w:val="20"/>
          <w:szCs w:val="20"/>
        </w:rPr>
        <w:t xml:space="preserve">React Native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user engagement through intuitive designs and robust performance metrics, while pioneering several key app features through agile development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the development process by implementing testing frameworks like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initiating code quality assessments that ensured adherence to coding standards and improved overall software lifecycle management.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Partnered with cross-functional teams to deliver projects through agile methodologies, emphasizing strong communication skills to bridge technical and non-technical stakeholders for project alignment and swift issue resolution.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best practices in various environments, leveraging tools like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code integration and quality assurance processes, ultimately reducing deployment times and errors.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mobile application performance focusing on memory management, offline capabilities, and load speeds, aligning with the best practices for </w:t>
      </w:r>
      <w:r w:rsidRPr="00106EA3">
        <w:rPr>
          <w:rFonts w:ascii="Roboto Light" w:eastAsia="Roboto Light" w:hAnsi="Roboto Light" w:cs="Roboto Light"/>
          <w:b/>
          <w:bCs/>
          <w:sz w:val="20"/>
          <w:szCs w:val="20"/>
        </w:rPr>
        <w:t xml:space="preserve">React Native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and enhancing user satisfaction significantly.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initiatives for integrating continuous performance monitoring tools such as </w:t>
      </w:r>
      <w:r w:rsidRPr="00106EA3">
        <w:rPr>
          <w:rFonts w:ascii="Roboto Light" w:eastAsia="Roboto Light" w:hAnsi="Roboto Light" w:cs="Roboto Light"/>
          <w:b/>
          <w:bCs/>
          <w:sz w:val="20"/>
          <w:szCs w:val="20"/>
        </w:rPr>
        <w:t xml:space="preserve">Sentry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set benchmarks for mobile application reliability, aligning with top industry standards for user experience and operational resilience.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code reviews and engineering best practices within the team, encouraging a culture of learning and knowledge sharing that elevated the overall skill level and solution quality.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architecture discussions, influencing design decisions around maintainability and performance trade-offs based on a deep understanding of </w:t>
      </w:r>
      <w:r w:rsidRPr="00106EA3">
        <w:rPr>
          <w:rFonts w:ascii="Roboto Light" w:eastAsia="Roboto Light" w:hAnsi="Roboto Light" w:cs="Roboto Light"/>
          <w:b/>
          <w:bCs/>
          <w:sz w:val="20"/>
          <w:szCs w:val="20"/>
        </w:rPr>
        <w:t xml:space="preserve">React internals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rendering behaviors, addressing future tech challenges proactively.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defining technical direction and architecture for major components of applications, steering collaborative workshops focused on resolving technical challenges and driving innovation across product lines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engaging with product managers and stakeholders to ensure the alignment between technical capabilities and product visions, continually iterating on product features to meet user needs, enhancing overall product value.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training sessions for junior staff, educating them on </w:t>
      </w:r>
      <w:r w:rsidRPr="00106EA3">
        <w:rPr>
          <w:rFonts w:ascii="Roboto Light" w:eastAsia="Roboto Light" w:hAnsi="Roboto Light" w:cs="Roboto Light"/>
          <w:b/>
          <w:bCs/>
          <w:sz w:val="20"/>
          <w:szCs w:val="20"/>
        </w:rPr>
        <w:t xml:space="preserve">React Native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Redux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associated best practices, boosting team competence and ensuring knowledge transfers vital to project success and team dynamics.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hands-on involvement in resolving complex production issues while providing insights into technical incidents and ensuring adherence to recovery frameworks during post-mortems.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