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Lead Full-Stack Software Engineer &amp; Architect with over 11 years in software development. Proven track record in delivering robust web and mobile applications, specializing in client-focused solutions and technical leadership.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Java, Python, Ruby on Rails,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NoSQL,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WebSockets, Socket.io,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New Relic,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technical direction and system architecture for several concurrent client projects, seamlessly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focusing on deliverability and client satisfaction.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enforced architectural standards, continually refining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non-functional requirements, ensuring high system resilience and maintainability amidst project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planning and execution for high-stakes client engagements, balancing speed and quality by guiding teams through the code review process and maintaining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enhancements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instituting continuous integration/continuous deployment (CI/CD) pipelines, enhancing system stability, and optimizing release cycles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engineers at various levels, advancing their technical skills and promoting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open collaboration, resulting in improved team performance and reduced onboarding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efforts with product, design, and executive teams, aligning technical solutions with organizational goals while communicating complex concepts in a digestible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teams in the selection of optimal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technology stacks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client needs and project constraints while fostering innovative and effective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deep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expertise, particularly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architect solutions that were scalable, secure, and cost-effective for diverse client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client-facing communication, acting as the senior technical authority and successfully translating ambiguous requirements into actionable technical strategies for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systems performance by integrating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interactions and high throughput for real-time applications.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culture of inquiry and experimentation, encouraging the exploration of new tools and methodologies that complemented traditional development practices and fostered a spirit of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led client workshops to gather requirements, reflecting a keen understanding of industry trends and client expectations, resulting in clear, actionable technical plans for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automated testing frameworks, ensuring all deployed code met or exceeded established quality standards and strengthening the overall reliability of client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process improvements that reduced project lifecycles, enhancing responsiveness to changing client requirements while maintaining strict deadlines and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project retrospectives, synthesizing lessons learned to refine processes, enhance team effectiveness, and improve overall project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a range of technologies while ensuring the application met specifications provided by stakeholders and was scalable and maintainable.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development environment, engaging in daily stand-ups and sprint planning, which improved project visibility and team engagement, and allowed for rapid iteration.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developed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tasks, resulting in reduced lead times and enhanced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server solutions, focusing on performance optimization and data integrity during the architecture and design phases of project life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side-by-side with cross-functional teams to define project scope and objectives, and ensured alignment across all stakeholders through effective communication and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innovative testing strategies for backend services, integrating unit testing frameworks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high-quality code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improved scalability and performance across multiple applications, fostering better alternate solutions for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feedback on application functionality, resulting in iterative improvements and higher customer satisfaction scores during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 peers and developers to promote learning of new technologies and frameworks, highlighting the importance of continuous professional development and adaptability.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tools within applications to enable effective monitoring and data-driven decision-making, thus optimizing user experience based on real-time feedback and usage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implementing DevOps principles, reducing time spent on deployment and allowing for continuous delivery of features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discussions to explore best practices, particularly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access and system interoperability succeeded through effective documentation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