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data analytics, specializing in developing reports and statistical processes for the financial services industry. Proven ability to work with diverse datasets and validate data quality, combined with strong expertise in SQL and data transformation. Dedicated to leveraging technology to drive data-driven decision making and improve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SQL Server, Oracle, ETL, SQL Reporting Services (SSRS), SQL Integration Services (SSIS), XML, DTS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Analysis:</w:t>
      </w:r>
      <w:r w:rsidRPr="00106EA3">
        <w:rPr>
          <w:rFonts w:ascii="Roboto Light" w:eastAsia="Roboto Light" w:hAnsi="Roboto Light" w:cs="Roboto Light"/>
          <w:sz w:val="20"/>
          <w:szCs w:val="20"/>
        </w:rPr>
        <w:t xml:space="preserve"> Tableau, Qlikview, VBA, Java, Microsoft Visio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Modeling &amp; Techniques:</w:t>
      </w:r>
      <w:r w:rsidRPr="00106EA3">
        <w:rPr>
          <w:rFonts w:ascii="Roboto Light" w:eastAsia="Roboto Light" w:hAnsi="Roboto Light" w:cs="Roboto Light"/>
          <w:sz w:val="20"/>
          <w:szCs w:val="20"/>
        </w:rPr>
        <w:t xml:space="preserve"> Predictive Analytics, Statistical Modeling, Trend Analysis, Population Behavior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Data Cleansing, Data Transformation, Reporting Solutions, Statistical Software, Big Data Technologies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Microsoft Power BI, Google Cloud Platform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Engineers, Data Development</w:t>
      </w:r>
      <w:r>
        <w:br/>
      </w:r>
      <w:r>
        <w:rPr>
          <w:rFonts w:ascii="Roboto Light" w:eastAsia="Roboto Light" w:hAnsi="Roboto Light" w:cs="Roboto Light"/>
          <w:sz w:val="20"/>
          <w:szCs w:val="20"/>
        </w:rPr>
        <w:t xml:space="preserve">Point B – Remote in Seattle, WA  </w:t>
      </w:r>
      <w:r>
        <w:br/>
      </w:r>
      <w:r>
        <w:rPr>
          <w:rFonts w:ascii="Roboto Light" w:eastAsia="Roboto Light" w:hAnsi="Roboto Light" w:cs="Roboto Light"/>
          <w:sz w:val="20"/>
          <w:szCs w:val="20"/>
        </w:rPr>
        <w:t xml:space="preserve">Sep 2020 – Aug 2025</w:t>
      </w:r>
      <w:r>
        <w:br/>
      </w:r>
      <w:r>
        <w:rPr>
          <w:rFonts w:ascii="Roboto Light" w:eastAsia="Roboto Light" w:hAnsi="Roboto Light" w:cs="Roboto Light"/>
          <w:sz w:val="20"/>
          <w:szCs w:val="20"/>
        </w:rPr>
        <w:t xml:space="preserve">- Designed and developed sophisticated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statistical processes that empower clients in financial services with actionable insights and detailed reports on market trends.</w:t>
      </w:r>
      <w:r>
        <w:br/>
      </w:r>
      <w:r>
        <w:rPr>
          <w:rFonts w:ascii="Roboto Light" w:eastAsia="Roboto Light" w:hAnsi="Roboto Light" w:cs="Roboto Light"/>
          <w:sz w:val="20"/>
          <w:szCs w:val="20"/>
        </w:rPr>
        <w:t xml:space="preserve">- Collaborated with cross-functional teams to enhance existing data models while implementing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the data's accuracy and integrity though automated validation techniques.</w:t>
      </w:r>
      <w:r>
        <w:br/>
      </w:r>
      <w:r>
        <w:rPr>
          <w:rFonts w:ascii="Roboto Light" w:eastAsia="Roboto Light" w:hAnsi="Roboto Light" w:cs="Roboto Light"/>
          <w:sz w:val="20"/>
          <w:szCs w:val="20"/>
        </w:rPr>
        <w:t xml:space="preserve">- Conducted thorough data analysis to identify trends and validate data quality, leading to enhanced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Qlikview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decision-making processes.</w:t>
      </w:r>
      <w:r>
        <w:br/>
      </w:r>
      <w:r>
        <w:rPr>
          <w:rFonts w:ascii="Roboto Light" w:eastAsia="Roboto Light" w:hAnsi="Roboto Light" w:cs="Roboto Light"/>
          <w:sz w:val="20"/>
          <w:szCs w:val="20"/>
        </w:rPr>
        <w:t xml:space="preserve">- Spearheaded the development of innovative proof-of-concept statistical processes, improving the efficiency of diverse data handling across multiple datasets including financial client data.</w:t>
      </w:r>
      <w:r>
        <w:br/>
      </w:r>
      <w:r>
        <w:rPr>
          <w:rFonts w:ascii="Roboto Light" w:eastAsia="Roboto Light" w:hAnsi="Roboto Light" w:cs="Roboto Light"/>
          <w:sz w:val="20"/>
          <w:szCs w:val="20"/>
        </w:rPr>
        <w:t xml:space="preserve">- Engaged extensively with clients to articulate complex data issues, utilizing effective communication skills to translate client needs into technical requirements for data solutions.</w:t>
      </w:r>
      <w:r>
        <w:br/>
      </w:r>
      <w:r>
        <w:rPr>
          <w:rFonts w:ascii="Roboto Light" w:eastAsia="Roboto Light" w:hAnsi="Roboto Light" w:cs="Roboto Light"/>
          <w:sz w:val="20"/>
          <w:szCs w:val="20"/>
        </w:rPr>
        <w:t xml:space="preserve">- Improved existing </w:t>
      </w:r>
      <w:r w:rsidRPr="00106EA3">
        <w:rPr>
          <w:rFonts w:ascii="Roboto Light" w:eastAsia="Roboto Light" w:hAnsi="Roboto Light" w:cs="Roboto Light"/>
          <w:b/>
          <w:bCs/>
          <w:sz w:val="20"/>
          <w:szCs w:val="20"/>
        </w:rPr>
        <w:t xml:space="preserve">SQL-DTS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transitioning them to a master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 to streamline the data processing workflows significantly.</w:t>
      </w:r>
      <w:r>
        <w:br/>
      </w:r>
      <w:r>
        <w:rPr>
          <w:rFonts w:ascii="Roboto Light" w:eastAsia="Roboto Light" w:hAnsi="Roboto Light" w:cs="Roboto Light"/>
          <w:sz w:val="20"/>
          <w:szCs w:val="20"/>
        </w:rPr>
        <w:t xml:space="preserve">- Led initiatives for developing predictive algorithms utilizing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establishing baseline metrics in statistical analyses and client deliverables.</w:t>
      </w:r>
      <w:r>
        <w:br/>
      </w:r>
      <w:r>
        <w:rPr>
          <w:rFonts w:ascii="Roboto Light" w:eastAsia="Roboto Light" w:hAnsi="Roboto Light" w:cs="Roboto Light"/>
          <w:sz w:val="20"/>
          <w:szCs w:val="20"/>
        </w:rPr>
        <w:t xml:space="preserve">- Mentored junior analysts in the use of </w:t>
      </w:r>
      <w:r w:rsidRPr="00106EA3">
        <w:rPr>
          <w:rFonts w:ascii="Roboto Light" w:eastAsia="Roboto Light" w:hAnsi="Roboto Light" w:cs="Roboto Light"/>
          <w:b/>
          <w:bCs/>
          <w:sz w:val="20"/>
          <w:szCs w:val="20"/>
        </w:rPr>
        <w:t xml:space="preserve">VBA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upskilling within the analytics team.</w:t>
      </w:r>
      <w:r>
        <w:br/>
      </w:r>
      <w:r>
        <w:rPr>
          <w:rFonts w:ascii="Roboto Light" w:eastAsia="Roboto Light" w:hAnsi="Roboto Light" w:cs="Roboto Light"/>
          <w:sz w:val="20"/>
          <w:szCs w:val="20"/>
        </w:rPr>
        <w:t xml:space="preserve">- Optimized data loading and processing times by implementing efficient data transformation pipelines using industry-standard tools and practices.</w:t>
      </w:r>
      <w:r>
        <w:br/>
      </w:r>
      <w:r>
        <w:rPr>
          <w:rFonts w:ascii="Roboto Light" w:eastAsia="Roboto Light" w:hAnsi="Roboto Light" w:cs="Roboto Light"/>
          <w:sz w:val="20"/>
          <w:szCs w:val="20"/>
        </w:rPr>
        <w:t xml:space="preserve">- Employed advanced statistical techniques for benchmarking solutions that assessed population behavior captured in large datasets across the US, UK, Canada, and Australia.</w:t>
      </w:r>
      <w:r>
        <w:br/>
      </w:r>
      <w:r>
        <w:rPr>
          <w:rFonts w:ascii="Roboto Light" w:eastAsia="Roboto Light" w:hAnsi="Roboto Light" w:cs="Roboto Light"/>
          <w:sz w:val="20"/>
          <w:szCs w:val="20"/>
        </w:rPr>
        <w:t xml:space="preserve">- Advocated for data governance and best practices in data management, leading training sessions for both technical and non-technical staff to enhance their understanding of data quality.</w:t>
      </w:r>
      <w:r>
        <w:br/>
      </w:r>
      <w:r>
        <w:rPr>
          <w:rFonts w:ascii="Roboto Light" w:eastAsia="Roboto Light" w:hAnsi="Roboto Light" w:cs="Roboto Light"/>
          <w:sz w:val="20"/>
          <w:szCs w:val="20"/>
        </w:rPr>
        <w:t xml:space="preserve">- Integrated machine learning frameworks with SQL databases to provide contemporary solutions tailored for complex data inquiries effectively.</w:t>
      </w:r>
      <w:r>
        <w:br/>
      </w:r>
      <w:r>
        <w:rPr>
          <w:rFonts w:ascii="Roboto Light" w:eastAsia="Roboto Light" w:hAnsi="Roboto Light" w:cs="Roboto Light"/>
          <w:sz w:val="20"/>
          <w:szCs w:val="20"/>
        </w:rPr>
        <w:t xml:space="preserve">- Developed comprehensive documentation of data processes and protocols that serve as a reference for team standards and client guidelines.</w:t>
      </w:r>
      <w:r>
        <w:br/>
      </w:r>
      <w:r>
        <w:rPr>
          <w:rFonts w:ascii="Roboto Light" w:eastAsia="Roboto Light" w:hAnsi="Roboto Light" w:cs="Roboto Light"/>
          <w:sz w:val="20"/>
          <w:szCs w:val="20"/>
        </w:rPr>
        <w:t xml:space="preserve">- Championed projects that leverage cloud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accessibility and integration strategies.</w:t>
      </w:r>
      <w:r>
        <w:br/>
      </w:r>
      <w:r>
        <w:rPr>
          <w:rFonts w:ascii="Roboto Light" w:eastAsia="Roboto Light" w:hAnsi="Roboto Light" w:cs="Roboto Light"/>
          <w:sz w:val="20"/>
          <w:szCs w:val="20"/>
        </w:rPr>
        <w:t xml:space="preserve">- Cultivated strategic relationships with product teams, ensuring that offerings remained aligned with evolving market standards and client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w:t>
      </w:r>
      <w:r>
        <w:br/>
      </w:r>
      <w:r>
        <w:rPr>
          <w:rFonts w:ascii="Roboto Light" w:eastAsia="Roboto Light" w:hAnsi="Roboto Light" w:cs="Roboto Light"/>
          <w:sz w:val="20"/>
          <w:szCs w:val="20"/>
        </w:rPr>
        <w:t xml:space="preserve">Microsoft – Irving, TX  </w:t>
      </w:r>
      <w:r>
        <w:br/>
      </w:r>
      <w:r>
        <w:rPr>
          <w:rFonts w:ascii="Roboto Light" w:eastAsia="Roboto Light" w:hAnsi="Roboto Light" w:cs="Roboto Light"/>
          <w:sz w:val="20"/>
          <w:szCs w:val="20"/>
        </w:rPr>
        <w:t xml:space="preserve">Feb 2015 – Jun 2020</w:t>
      </w:r>
      <w:r>
        <w:br/>
      </w:r>
      <w:r>
        <w:rPr>
          <w:rFonts w:ascii="Roboto Light" w:eastAsia="Roboto Light" w:hAnsi="Roboto Light" w:cs="Roboto Light"/>
          <w:sz w:val="20"/>
          <w:szCs w:val="20"/>
        </w:rPr>
        <w:t xml:space="preserve">- Developed and maintained large-scale processing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insights into business operations, augmenting productivity across various departments within the organization.</w:t>
      </w:r>
      <w:r>
        <w:br/>
      </w:r>
      <w:r>
        <w:rPr>
          <w:rFonts w:ascii="Roboto Light" w:eastAsia="Roboto Light" w:hAnsi="Roboto Light" w:cs="Roboto Light"/>
          <w:sz w:val="20"/>
          <w:szCs w:val="20"/>
        </w:rPr>
        <w:t xml:space="preserve">- Collaborated on cross-functional teams to create exceptional reporting systems with </w:t>
      </w:r>
      <w:r w:rsidRPr="00106EA3">
        <w:rPr>
          <w:rFonts w:ascii="Roboto Light" w:eastAsia="Roboto Light" w:hAnsi="Roboto Light" w:cs="Roboto Light"/>
          <w:b/>
          <w:bCs/>
          <w:sz w:val="20"/>
          <w:szCs w:val="20"/>
        </w:rPr>
        <w:t xml:space="preserve">SSRS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presentation and enabling users to visualize impactful business metrics seamlessly.</w:t>
      </w:r>
      <w:r>
        <w:br/>
      </w:r>
      <w:r>
        <w:rPr>
          <w:rFonts w:ascii="Roboto Light" w:eastAsia="Roboto Light" w:hAnsi="Roboto Light" w:cs="Roboto Light"/>
          <w:sz w:val="20"/>
          <w:szCs w:val="20"/>
        </w:rPr>
        <w:t xml:space="preserve">- Led efforts to implement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that effectively managed data workflows ensuring seamless integration between front-end applications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r>
        <w:br/>
      </w:r>
      <w:r>
        <w:rPr>
          <w:rFonts w:ascii="Roboto Light" w:eastAsia="Roboto Light" w:hAnsi="Roboto Light" w:cs="Roboto Light"/>
          <w:sz w:val="20"/>
          <w:szCs w:val="20"/>
        </w:rPr>
        <w:t xml:space="preserve">- Enhanced data accuracy through rigorous data cleansing techniques, focusing on ensuring reliable datasets were readily available for business intelligence processes.</w:t>
      </w:r>
      <w:r>
        <w:br/>
      </w:r>
      <w:r>
        <w:rPr>
          <w:rFonts w:ascii="Roboto Light" w:eastAsia="Roboto Light" w:hAnsi="Roboto Light" w:cs="Roboto Light"/>
          <w:sz w:val="20"/>
          <w:szCs w:val="20"/>
        </w:rPr>
        <w:t xml:space="preserve">- Contributed to data quality improvement initiatives by implementing statistical techniques to benchmark performance metrics for application outputs, available for stakeholders.</w:t>
      </w:r>
      <w:r>
        <w:br/>
      </w:r>
      <w:r>
        <w:rPr>
          <w:rFonts w:ascii="Roboto Light" w:eastAsia="Roboto Light" w:hAnsi="Roboto Light" w:cs="Roboto Light"/>
          <w:sz w:val="20"/>
          <w:szCs w:val="20"/>
        </w:rPr>
        <w:t xml:space="preserve">- Leveraged agile methodologies to manage workflow and deliver outstanding results within team deadlines, ensuring reliable delivery of robust software products.</w:t>
      </w:r>
      <w:r>
        <w:br/>
      </w:r>
      <w:r>
        <w:rPr>
          <w:rFonts w:ascii="Roboto Light" w:eastAsia="Roboto Light" w:hAnsi="Roboto Light" w:cs="Roboto Light"/>
          <w:sz w:val="20"/>
          <w:szCs w:val="20"/>
        </w:rPr>
        <w:t xml:space="preserve">- Utilized various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solutions aimed at addressing complex data processing and analytical needs in the organization.</w:t>
      </w:r>
      <w:r>
        <w:br/>
      </w:r>
      <w:r>
        <w:rPr>
          <w:rFonts w:ascii="Roboto Light" w:eastAsia="Roboto Light" w:hAnsi="Roboto Light" w:cs="Roboto Light"/>
          <w:sz w:val="20"/>
          <w:szCs w:val="20"/>
        </w:rPr>
        <w:t xml:space="preserve">- Implemented data analytics solutions that provided visual dashboards and reporting structures using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accessibility to data insights.</w:t>
      </w:r>
      <w:r>
        <w:br/>
      </w:r>
      <w:r>
        <w:rPr>
          <w:rFonts w:ascii="Roboto Light" w:eastAsia="Roboto Light" w:hAnsi="Roboto Light" w:cs="Roboto Light"/>
          <w:sz w:val="20"/>
          <w:szCs w:val="20"/>
        </w:rPr>
        <w:t xml:space="preserve">- Participated in the optimization of existing systems through the development of innovative solutions focused on both software development life cycle as well as user satisfaction metrics.</w:t>
      </w:r>
      <w:r>
        <w:br/>
      </w:r>
      <w:r>
        <w:rPr>
          <w:rFonts w:ascii="Roboto Light" w:eastAsia="Roboto Light" w:hAnsi="Roboto Light" w:cs="Roboto Light"/>
          <w:sz w:val="20"/>
          <w:szCs w:val="20"/>
        </w:rPr>
        <w:t xml:space="preserve">- Engaged with clients during project kickoff meetings to gather requirements which informed the development of reliable specifications for data-driven projects.</w:t>
      </w:r>
      <w:r>
        <w:br/>
      </w:r>
      <w:r>
        <w:rPr>
          <w:rFonts w:ascii="Roboto Light" w:eastAsia="Roboto Light" w:hAnsi="Roboto Light" w:cs="Roboto Light"/>
          <w:sz w:val="20"/>
          <w:szCs w:val="20"/>
        </w:rPr>
        <w:t xml:space="preserve">- Played a key role in the successful deployment of cloud-based data storage solutions, which improved company performance by enhancing system redundancy and reliability.</w:t>
      </w:r>
      <w:r>
        <w:br/>
      </w:r>
      <w:r>
        <w:rPr>
          <w:rFonts w:ascii="Roboto Light" w:eastAsia="Roboto Light" w:hAnsi="Roboto Light" w:cs="Roboto Light"/>
          <w:sz w:val="20"/>
          <w:szCs w:val="20"/>
        </w:rPr>
        <w:t xml:space="preserve">- Created extensive documentation for programming standards, ensuring compliance with corporate regulations and promoting best practices among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