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Lead Engineer with over 11 years of experience in software development, specializing in Big Data solutions, data governance, and healthcare analytics. Proven expertise in Azure Databricks, Power BI, and implementing robust data pipelines that ensure compliance and quality, coupled with leading cross-functional teams to deliver innovative data-driven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PySpark, Java,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Big Data Technologies:</w:t>
      </w:r>
      <w:r w:rsidRPr="00106EA3">
        <w:rPr>
          <w:rFonts w:ascii="Roboto Light" w:eastAsia="Roboto Light" w:hAnsi="Roboto Light" w:cs="Roboto Light"/>
          <w:sz w:val="20"/>
          <w:szCs w:val="20"/>
        </w:rPr>
        <w:t xml:space="preserve"> Databricks, Apache Spark, Azure Data Lake, Kafka, Storm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Tools:</w:t>
      </w:r>
      <w:r w:rsidRPr="00106EA3">
        <w:rPr>
          <w:rFonts w:ascii="Roboto Light" w:eastAsia="Roboto Light" w:hAnsi="Roboto Light" w:cs="Roboto Light"/>
          <w:sz w:val="20"/>
          <w:szCs w:val="20"/>
        </w:rPr>
        <w:t xml:space="preserve"> Azure Purview, Data Quality Services, Unity Catalog, Data Factory, Data Catalog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Tools:</w:t>
      </w:r>
      <w:r w:rsidRPr="00106EA3">
        <w:rPr>
          <w:rFonts w:ascii="Roboto Light" w:eastAsia="Roboto Light" w:hAnsi="Roboto Light" w:cs="Roboto Light"/>
          <w:sz w:val="20"/>
          <w:szCs w:val="20"/>
        </w:rPr>
        <w:t xml:space="preserve"> Power BI, Tableau, Looker, SSRS, DAX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Azure, AWS, Google Cloud Platform, Blob Storage, Azure Functions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adhered to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HITECH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data engineering practices upheld regulatory compliance and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to establish </w:t>
      </w:r>
      <w:r w:rsidRPr="00106EA3">
        <w:rPr>
          <w:rFonts w:ascii="Roboto Light" w:eastAsia="Roboto Light" w:hAnsi="Roboto Light" w:cs="Roboto Light"/>
          <w:b/>
          <w:bCs/>
          <w:sz w:val="20"/>
          <w:szCs w:val="20"/>
        </w:rPr>
        <w:t xml:space="preserve">data quality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defining validation rules and monitoring systems specifically tailored for </w:t>
      </w:r>
      <w:r w:rsidRPr="00106EA3">
        <w:rPr>
          <w:rFonts w:ascii="Roboto Light" w:eastAsia="Roboto Light" w:hAnsi="Roboto Light" w:cs="Roboto Light"/>
          <w:b/>
          <w:bCs/>
          <w:sz w:val="20"/>
          <w:szCs w:val="20"/>
        </w:rPr>
        <w:t xml:space="preserve">healthcare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improving data integrity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cross-functionally with clinical informatics, compliance, and IT teams to align data engineering goals with broader healthcare delivery objectives, fostering innovation and adherence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scalable </w:t>
      </w:r>
      <w:r w:rsidRPr="00106EA3">
        <w:rPr>
          <w:rFonts w:ascii="Roboto Light" w:eastAsia="Roboto Light" w:hAnsi="Roboto Light" w:cs="Roboto Light"/>
          <w:b/>
          <w:bCs/>
          <w:sz w:val="20"/>
          <w:szCs w:val="20"/>
        </w:rPr>
        <w:t xml:space="preserve">data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supported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successfully streamlining processes for model training and inference which enhanced overall project performance and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metadata management processes, including data dictionaries and stewardship workflows that contributed to improved </w:t>
      </w:r>
      <w:r w:rsidRPr="00106EA3">
        <w:rPr>
          <w:rFonts w:ascii="Roboto Light" w:eastAsia="Roboto Light" w:hAnsi="Roboto Light" w:cs="Roboto Light"/>
          <w:b/>
          <w:bCs/>
          <w:sz w:val="20"/>
          <w:szCs w:val="20"/>
        </w:rPr>
        <w:t xml:space="preserve">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tracking and transparency within data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data lineage tracking systems utilizing modern tools that ensured compliance with privacy policies and enabled comprehensive audit trails for data governance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training sessions for junior data engineers on </w:t>
      </w:r>
      <w:r w:rsidRPr="00106EA3">
        <w:rPr>
          <w:rFonts w:ascii="Roboto Light" w:eastAsia="Roboto Light" w:hAnsi="Roboto Light" w:cs="Roboto Light"/>
          <w:b/>
          <w:bCs/>
          <w:sz w:val="20"/>
          <w:szCs w:val="20"/>
        </w:rPr>
        <w:t xml:space="preserve">Azure 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cultivating a team culture focused on quality, compliance, and continuous learning.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Agentic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GenAI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implement end-to-end </w:t>
      </w:r>
      <w:r w:rsidRPr="00106EA3">
        <w:rPr>
          <w:rFonts w:ascii="Roboto Light" w:eastAsia="Roboto Light" w:hAnsi="Roboto Light" w:cs="Roboto Light"/>
          <w:b/>
          <w:bCs/>
          <w:sz w:val="20"/>
          <w:szCs w:val="20"/>
        </w:rPr>
        <w:t xml:space="preserve">AI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development of reliable and compliant data governance solutions for AI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business processes and identified opportunities for leveraging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&amp; analytics PaaS services to drive organizational efficiency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on-premises data storage solutions to ​</w:t>
      </w:r>
      <w:r w:rsidRPr="00106EA3">
        <w:rPr>
          <w:rFonts w:ascii="Roboto Light" w:eastAsia="Roboto Light" w:hAnsi="Roboto Light" w:cs="Roboto Light"/>
          <w:b/>
          <w:bCs/>
          <w:sz w:val="20"/>
          <w:szCs w:val="20"/>
        </w:rPr>
        <w:t xml:space="preserve">Azure Data 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accessibility, scalability, and data management capabilities for the company’s analytics and reporting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Chaired project delivery meetings to ensure alignment between engineering efforts and enterprise data governance objectives, resulting in streamlined project execution and effective stakeholder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provided mentorship to team members, which improved the overall quality of code while promoting a collaborative and innovative engineering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data pipeline deployments, significantly decreasing the time taken for moving from development to production and increasing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to ensure that data pipelines met the requirements for model deployment, contributing to successful project outcomes in predictive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complex workflows, leading to efficient and reliable data integration processes across various departments.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web applications in a cloud environment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achieving seamless integration for various enterprise applications and enhancing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gather requirements and developed data-intensive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ensuring alignment with project scope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microservices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existing applications, allowing for better scalability and maintainability while leveraging cloud-native technologies for seamless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enhancement of system performance and security by implementing best practices in data handling and storage for large datasets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repetitive data processing tasks using </w:t>
      </w:r>
      <w:r w:rsidRPr="00106EA3">
        <w:rPr>
          <w:rFonts w:ascii="Roboto Light" w:eastAsia="Roboto Light" w:hAnsi="Roboto Light" w:cs="Roboto Light"/>
          <w:b/>
          <w:bCs/>
          <w:sz w:val="20"/>
          <w:szCs w:val="20"/>
        </w:rPr>
        <w:t xml:space="preserve">Python ETL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minimized manual interventions and errors while improving overall workflow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fostering a culture of quality and continuous integration that enhanced the robustness of the codebase and provided team education opportunities.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methodologies, facilitating sprint planning and daily stand-ups, ensuring the project milestones were met consistently while adapting quickly to changing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onboarding and mentoring of new developers, sharing knowledge on best practices and tools like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containerized applications to manage workloads effectively while optimizing resource allocation and minimizing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on architecture and design, which enhanced transparency across teams and supported knowledge transfer within a dynamic work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executed performance tests for web applications, identifying bottlenecks and recommending solutions that improved system scalability and responsiveness under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provide updates on system performance and functionality, ensuring transparency and alignment with business objectives throughout project lifecycles.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