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over 11 years of experience specializing in web and mobile application development. Proven expertise in creating robust solutions using modern tech stacks and fostering teamwork to enhance client satisfaction and project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 HTML5, CSS3,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.NET Core, Node.js, Express.js,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Tools:</w:t>
      </w:r>
      <w:r w:rsidRPr="00106EA3">
        <w:rPr>
          <w:rFonts w:ascii="Roboto Light" w:eastAsia="Roboto Light" w:hAnsi="Roboto Light" w:cs="Roboto Light"/>
          <w:sz w:val="20"/>
          <w:szCs w:val="20"/>
        </w:rPr>
        <w:t xml:space="preserve"> PostgreSQL, MongoDB, MySQL, SQLite, Firebase, AWS DynamoDB,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Visual Studio, Postman, Webpack,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Firebase Hosting, Cloudflare, Vercel,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development projects by gathering client requirements, analyzing user needs, and creating tailored solutions, demonstrating expertise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improve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integrate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ensuring seamless functionality and enhancing user experiences through superior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quality assurance processes by utilizing best practices in programming, such as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continuous integration, to maintain high standards for software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end-user engagement, resulting in an improved adaptive user experience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management by developing and optimizing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and queries for application performance, reducing retrieval times and ensuring data integrity for client projects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training sessions to upskill team members on the latest technologies and industry standards, emphasizing the importance of cyber security and compliance measures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debugging techniques and performance monitoring tools to troubleshoot complex application issues, ensuring high reliability and customer satisfaction for delivered solutions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communications, maintaining transparency and delivering regular progress updates to clients while addressing any emerging concerns with proactive problem-solving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system usability and scalability, leveraging best practices in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while fostering an environment of collaboration and flexibility within the development team to adapt to dynamic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enhancing application security by integrating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best practices, mitigating vulnerabilities and reinforcing the robustness of software solutions delivered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and designing user interfaces in collaboration with designers, ensuring that end-products align with client expectations for both functionality and aesthetics.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project specifications, technical designs, and user manuals with precision, ensuring that all team members and clients possess a clear understanding of application functionalities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feedback and improve existing applications, resulting in increased user satisfaction and retention rates through iterative and informed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cross-disciplinary knowledge from software engineering, project management, and client relations to foster a proactive and results-driven team culture oriented towards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 focusing on highly scalable solutions that streamlined workflows and addressed diverse user requirements across various business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grooming to deployment,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timely delivery of high-quality software solutions for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structuring and documentation while mentoring junior developers, ensuring that team standards are maintained and improving the overall quality of software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facilitating seamless integration for third-party services, optimizing data interchange processes, and enhancing end-user functionalities across several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and collaborative coding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team integration and managing contributions effectively across ongoing projects through branching strategies and pull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comprehensive testing methodologies, including unit testing and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stability and minimize production issues for critical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services like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and maintenance, leveraging platform capabilities to improve deployment efficiency and reduce overhead costs in software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technologies such as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craft highly interactive user interfaces, ensuring optimal user engagement while adhering to modern web standards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and stakeholders to gather requirements and provide ongoing technical support, ensuring that solutions addressed client business challenges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through documentation and internal workshops, reinforcing team expertise in coding standards, architectural patterns, and modern development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utilizing database tuning and caching mechanisms, resulting in significantly reduced load times and improved application responsiveness under heavy user traffic.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protection regulations across software development processes, safeguarding user data and enhancing the integrity of software deliverables in line with legal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