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Lead Data Engineer with 11 years of comprehensive experience in software development, focusing on scalable data solutions, data warehousing, and ETL processes. Proven expertise in building and optimizing data pipelines, analyzing large datasets, and leveraging cloud technologies. Dedicated to enhancing data integrity and promoting a data-driven culture across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Go, JavaScript, C#,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BigQuery, Snowflake, Redshift, Databricks, ETL, ELT, Apache Kafka,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Cloud Functions, Terraform, Docker, Kubernetes,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Tools:</w:t>
      </w:r>
      <w:r w:rsidRPr="00106EA3">
        <w:rPr>
          <w:rFonts w:ascii="Roboto Light" w:eastAsia="Roboto Light" w:hAnsi="Roboto Light" w:cs="Roboto Light"/>
          <w:sz w:val="20"/>
          <w:szCs w:val="20"/>
        </w:rPr>
        <w:t xml:space="preserve"> dbt, Looker, Metabase, Data Cataloging, Schema Design, Data Quality Checks, Data Warehousing, OLAP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 Tools:</w:t>
      </w:r>
      <w:r w:rsidRPr="00106EA3">
        <w:rPr>
          <w:rFonts w:ascii="Roboto Light" w:eastAsia="Roboto Light" w:hAnsi="Roboto Light" w:cs="Roboto Light"/>
          <w:sz w:val="20"/>
          <w:szCs w:val="20"/>
        </w:rPr>
        <w:t xml:space="preserve"> GitHub, Jira, Agile, Scrum, CI/CD, Postman, Tableau, Alteryx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diverse teams in designing and deploying scalable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tailored to business objectives, ensuring alignment with </w:t>
      </w:r>
      <w:r w:rsidRPr="00106EA3">
        <w:rPr>
          <w:rFonts w:ascii="Roboto Light" w:eastAsia="Roboto Light" w:hAnsi="Roboto Light" w:cs="Roboto Light"/>
          <w:b/>
          <w:bCs/>
          <w:sz w:val="20"/>
          <w:szCs w:val="20"/>
        </w:rPr>
        <w:t xml:space="preserve">data engineering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ongoing industry trends for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data sources, optimizing workflows for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define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pipelines, translating complex data sets into actionable insights using advanced </w:t>
      </w:r>
      <w:r w:rsidRPr="00106EA3">
        <w:rPr>
          <w:rFonts w:ascii="Roboto Light" w:eastAsia="Roboto Light" w:hAnsi="Roboto Light" w:cs="Roboto Light"/>
          <w:b/>
          <w:bCs/>
          <w:sz w:val="20"/>
          <w:szCs w:val="20"/>
        </w:rPr>
        <w:t xml:space="preserve">analysis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 build, and maintain cloud-based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support reporting, invoicing, and analytics, enhancing product performance and contributing to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run complex SQL queries, transforming disparate data sources into a unified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accessibility and fostering self-service reporting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comprehensive testing frameworks and </w:t>
      </w:r>
      <w:r w:rsidRPr="00106EA3">
        <w:rPr>
          <w:rFonts w:ascii="Roboto Light" w:eastAsia="Roboto Light" w:hAnsi="Roboto Light" w:cs="Roboto Light"/>
          <w:b/>
          <w:bCs/>
          <w:sz w:val="20"/>
          <w:szCs w:val="20"/>
        </w:rPr>
        <w:t xml:space="preserve">data quality checks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reporting and compliance across all datasets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a data-driven culture by creating intuitive dashboards and reports for stakeholders, utilizing tools like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trends and insights necessary for enhancing business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 as a subject matter expert on </w:t>
      </w:r>
      <w:r w:rsidRPr="00106EA3">
        <w:rPr>
          <w:rFonts w:ascii="Roboto Light" w:eastAsia="Roboto Light" w:hAnsi="Roboto Light" w:cs="Roboto Light"/>
          <w:b/>
          <w:bCs/>
          <w:sz w:val="20"/>
          <w:szCs w:val="20"/>
        </w:rPr>
        <w:t xml:space="preserve">cloud-based 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advising teams on best practices for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 evolving </w:t>
      </w: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recommendations for tools and frameworks that promote best practices and improve system performance within the data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stakeholders to identify opportunities for leveraging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business needs, resulting in improved process efficiencies and enhanced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predictive models and automated workflows, employing machine learning techniques to analyze user engagement and optimize system algorithms that drive operational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and enforce coding standards and documentation practices for </w:t>
      </w:r>
      <w:r w:rsidRPr="00106EA3">
        <w:rPr>
          <w:rFonts w:ascii="Roboto Light" w:eastAsia="Roboto Light" w:hAnsi="Roboto Light" w:cs="Roboto Light"/>
          <w:b/>
          <w:bCs/>
          <w:sz w:val="20"/>
          <w:szCs w:val="20"/>
        </w:rPr>
        <w:t xml:space="preserve">data engineering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project deliverability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engineers in </w:t>
      </w:r>
      <w:r w:rsidRPr="00106EA3">
        <w:rPr>
          <w:rFonts w:ascii="Roboto Light" w:eastAsia="Roboto Light" w:hAnsi="Roboto Light" w:cs="Roboto Light"/>
          <w:b/>
          <w:bCs/>
          <w:sz w:val="20"/>
          <w:szCs w:val="20"/>
        </w:rPr>
        <w:t xml:space="preserve">data engineering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learning environment and promoting skill development that strengthens team capabilities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comprehensive investigations into data issues, utilizing </w:t>
      </w:r>
      <w:r w:rsidRPr="00106EA3">
        <w:rPr>
          <w:rFonts w:ascii="Roboto Light" w:eastAsia="Roboto Light" w:hAnsi="Roboto Light" w:cs="Roboto Light"/>
          <w:b/>
          <w:bCs/>
          <w:sz w:val="20"/>
          <w:szCs w:val="20"/>
        </w:rPr>
        <w:t xml:space="preserve">problem-solving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resolve discrepancies, ensuring high confidence in </w:t>
      </w:r>
      <w:r w:rsidRPr="00106EA3">
        <w:rPr>
          <w:rFonts w:ascii="Roboto Light" w:eastAsia="Roboto Light" w:hAnsi="Roboto Light" w:cs="Roboto Light"/>
          <w:b/>
          <w:bCs/>
          <w:sz w:val="20"/>
          <w:szCs w:val="20"/>
        </w:rPr>
        <w:t xml:space="preserve">data outputs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initiatives that expand the use of the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new analytical techniques that drive business intelligence and competitive advantage.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ETL processes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reporting and encouraging data-informed decision-making across various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proficiency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data analysis, generating insights that informed product development and strategic business initiatives tailored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utilizing Agile methodologies to deliver software solutions effectively while maintaining high standards of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and maintain data solutions that supported organizational growth, ensuring secure and efficient data storage and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schema design and data modeling tasks that improved data accessibility and reduced latency, ultimately facilitating faster data retrieval processes within the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cross-departmental stakeholders to define data requirements, translating them into functional specifications that direct development processes for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group discussions, contributing to a collaborative environment that fostered innovation and adherence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tests that ensured the reliability of data transformations, improving the overall quality of data and performance of analytics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internal dashboards using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metrics, providing insights that influenced marketing and product direction based on user engagement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processing workflows, successfully reducing processing times and enhancing the efficiency of data retrieval requests across multiple applications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insights during cross-functional meetings, maintaining alignment between engineering, data scientists, and business stakeholders concerning </w:t>
      </w:r>
      <w:r w:rsidRPr="00106EA3">
        <w:rPr>
          <w:rFonts w:ascii="Roboto Light" w:eastAsia="Roboto Light" w:hAnsi="Roboto Light" w:cs="Roboto Light"/>
          <w:b/>
          <w:bCs/>
          <w:sz w:val="20"/>
          <w:szCs w:val="20"/>
        </w:rPr>
        <w:t xml:space="preserve">project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data discrepancies within large datasets, employing innovative data reconciliation techniques to uphold the accuracy and authenticity of business reports.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on data manipulation techniques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their analytical capabilities to enable robust data analysis and reporting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identifying industry trends and emerging technologies that influence the data management landscape, contributing to improved strategic planning and execution of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developing migration strategies for legacy systems, integrating modern data solutions that aligned with organizational goals while mitigating disruptions to ongoing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