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Data Scientist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Data Scientist with over 11 years of experience in software development focused on designing and deploying AI/ML models for web and mobile applications. Proven expertise in big data analytics, statistical modeling, and developing predictive algorithms to drive decision-making. Strong communication skills and ability to collaborate across cross-functional teams to deliver impactful solutions based on rigorous data analysis and machine learning methodologies.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R, SAS, SQL, JavaScript, Bash, Scala,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OpenAI, AWS Bedrock, Azure AI Foundry, Reinforcement Learning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Tools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Jupyter Notebooks, Pandas, NumPy, Databricks, Apache Spark, Django, Flask, FastAPI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Redis, PostgreSQL, Oracle, Elasticsearch, Hadoop, Kafka, Data Lakes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SOAP, GraphQL, Webhooks, gRPC, Apache Airflow, Postman, Swagger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Data Scientist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AI/ML models for predictive analytics,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driving better decision-making for cross-functional teams and enhancing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data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real-time data processing and management across diverse applications while maintaining data integrity and optimizing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to identify key data sources,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extract, transform, and load data efficiently for model training and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testing, benchmarking, and sensitivity analyses of models, ensuring compliance with internal and regulatory standards while proactively identifying potential risks and areas for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Prepared comprehensive documentation that outlines model methodologies, data sources, assumptions, and validation results, facilitating internal audits and regulatory reviews to promote transparency in the machine learning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data scientists in advanced statistical analyses, fostering a collaborative environment that emphasized continuous learning and the sharing of best practices in data science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state-of-the-art algorithms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Reinforcement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Q-Learning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Support Vector Machines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ability of models to learn and adapt dynamically to new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existing AI/ML models to improve accuracy and robustness, utilizing feedback and insights from data analysis to drive iterative improvements and ensure models met evolving business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front-end visualizations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Kibana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catered to diverse audiences, facilitating easy interpretation of complex data findings and improving data-driven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updates and recommended new technologies to infrastructure in alignment with evolving industry standards, ensuring optimal performance and system capabilities across applications managing large-scale datasets.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data security and integrity through compliance with data governance policies while implementing industry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throughout the development lifecycle of data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and delivered technical presentations and reports to both technical and non-technical audiences, demonstrating essential communication skills that bridge the gap between complex data concepts and practical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large datasets to extract actionable insights, supporting strategic initiatives within the organization and fostering a culture of data-driven decision-making across various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new technologies for data analysis that enhanced the organization’s analytics capabilities while staying ahead of industry trends and technological advancements.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independently and effectively in remote settings while maintaining high productivity levels and delivering quality work against tight deadlines.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web-based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seamless user experience and adherence to coding standards within collaborative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enhance application performance and security, implementing industry best practices while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streamline application deployment and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 services for effective data storage and management, optimizing query performance and reducing latency for critical applications that served diverse user bases.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intuitive user interfaces leveraging modern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user engagement and providing solutions that aligned with business objectives and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unit and integration testing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bugs and enhancing application reliability while ensuring adherence to project timelines and stakeholder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daily stand-up meetings within agile teams, promoting effective communication and collaboration, ultimately enhancing project visibility and team accountability for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the full software development lifecycle (SDLC), from requirements gathering through deployment, ensuring deliverable quality and alignment with strategic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contributed to knowledge sharing sessions, focusing on continuous improvement and the adoption of industry best practices to optimize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innovative solutions in data visualization,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stakeholders to explore data trends effectively and enhance business intelligence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and integrated with various third-party services, enriching application functionality while maintaining high standards of data protection and privacy.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development, staying current with emerging technologies and industry trends to ensure the team remained competitive and innovative in application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providing guidance and support to foster skills development and promote a culture of knowledge sharing within the engineering team.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