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specializing in web and mobile application development. Proficient in modernizing legacy applications and leading agile technical teams toward best practices in design and implementation.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J2EE, SQL, TypeScript, JavaScript, PL/SQL, HTML/CSS, Groovy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Spring Boot, Struts, Angular, Microservices, Hibernate, React,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Maven, Git, IntelliJ IDEA, Eclipse, Docker, Kubernetes, Jenkins,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and Messaging:</w:t>
      </w:r>
      <w:r w:rsidRPr="00106EA3">
        <w:rPr>
          <w:rFonts w:ascii="Roboto Light" w:eastAsia="Roboto Light" w:hAnsi="Roboto Light" w:cs="Roboto Light"/>
          <w:sz w:val="20"/>
          <w:szCs w:val="20"/>
        </w:rPr>
        <w:t xml:space="preserve"> Oracle, PostgreSQL, MySQL, MongoDB, Java Messaging Service, RabbitMQ, Redis, Apache ActiveMQ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JUnit, Mockito, Selenium, Cucumber, TestNG, GitHub Actions, Jenkins, DevSecOps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Java-based solutions, enhancing application resiliency and performance while leveraging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methodologies in an agile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modernization projects, transforming legacy applications to contemporary frameworks,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enhancements while guiding team members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effective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applications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 of </w:t>
      </w:r>
      <w:r w:rsidRPr="00106EA3">
        <w:rPr>
          <w:rFonts w:ascii="Roboto Light" w:eastAsia="Roboto Light" w:hAnsi="Roboto Light" w:cs="Roboto Light"/>
          <w:b/>
          <w:bCs/>
          <w:sz w:val="20"/>
          <w:szCs w:val="20"/>
        </w:rPr>
        <w:t xml:space="preserve">J2EE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better maintainability while fostering collaboration among cross-functional teams to streamline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reliability, which contributed to decreased regression testing timeframes and elevated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define project requirements, translating them into actionable technical specifications while mentoring junior developers in various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deployments and environment management while introducing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static code analysis to ensure adherence to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a lead role in developing RESTful services, utilizing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with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emphasizing best practices in security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architecture discussions, actively promoting coding standards and design patterns, including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adherence to industry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presentation layers of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responsiveness and user-experience improvements while leveraging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superior front-end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message brokering solutions using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event-driven architecture and fostering real-time data processing capabilities within distributed applications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implementing Agile methodologies, adapting to project changes efficiently and prioritizing deliverables; supported continuous improvement cycles to enhance software development and deployment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challenges involving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tuning, applying profiling tools and optimizing application stacks, resulting in consistent application responsiveness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leveraging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implement security at every stage of development while actively encouraging the adoption of synchronized development practices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 imparting knowledge on best practices and industry standards, reinforcing a culture of excellence and accountability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monitoring and logging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tracking of application performance and quick identification of potential issues.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the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to ensure timely delivery while collaborating effectively with product managers and UX designers for optimal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critical features in business applications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performance and facilitating seamless integrations while troubleshooting and resolving any resulting technical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transitioning projects to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complexities while introducing automation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team productivity through streamlined CI/CD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design and optimization efforts, enhancing data access performance significantly while ensuring data consistency and integrity across complex application stacks.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cross-departmental teams to gather requirements and design effective solutions, fostering strong communication skills and utilizing software development best practices to deliver robust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tasks using </w:t>
      </w:r>
      <w:r w:rsidRPr="00106EA3">
        <w:rPr>
          <w:rFonts w:ascii="Roboto Light" w:eastAsia="Roboto Light" w:hAnsi="Roboto Light" w:cs="Roboto Light"/>
          <w:b/>
          <w:bCs/>
          <w:sz w:val="20"/>
          <w:szCs w:val="20"/>
        </w:rPr>
        <w:t xml:space="preserve">Groovy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in build processes, leading to reduced manual efforts and enhanced compliance with coding standards while incorporating static analysis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enterprise-level integrations using </w:t>
      </w:r>
      <w:r w:rsidRPr="00106EA3">
        <w:rPr>
          <w:rFonts w:ascii="Roboto Light" w:eastAsia="Roboto Light" w:hAnsi="Roboto Light" w:cs="Roboto Light"/>
          <w:b/>
          <w:bCs/>
          <w:sz w:val="20"/>
          <w:szCs w:val="20"/>
        </w:rPr>
        <w:t xml:space="preserve">Java Messaging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connectivity between applications, enhancing system reliability while supporting high-volume transaction processing within critical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contributing innovative ideas and suggestions to advance products and infuse industry trends into design and development processes for future-ready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application performance through meticulous code refactoring, applying advanced design patterns and object-oriented principles to improve maintainability and facilitate future enhancements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promoted and utilized unit testing frameworks including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instilling a best-practice culture among development teams for ensuring code quality and mitigating unforeseen bugs.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solutions, elucidating both business context and technical implementations, to support ongoing maintenance and onboarding of new team members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launches by troubleshooting and resolving post-deployment issues efficiently, leveraging deep understanding of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ensure continuous delivery and customer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