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building highly scalable web and mobile applications, proficient in React, Ruby on Rails, and cloud architectures. Adept at collaborative teamwork and problem-solving to deliver optimal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Redux, Typescript, Angular,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Golang, Node.js, gRPC, Django, API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Fargate, Terraform,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Fivetran, Snowflake, dbt, Looker,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CircleCI, Github, Datadog, Sentry,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Agile:</w:t>
      </w:r>
      <w:r w:rsidRPr="00106EA3">
        <w:rPr>
          <w:rFonts w:ascii="Roboto Light" w:eastAsia="Roboto Light" w:hAnsi="Roboto Light" w:cs="Roboto Light"/>
          <w:sz w:val="20"/>
          <w:szCs w:val="20"/>
        </w:rPr>
        <w:t xml:space="preserve"> Agile Methodologies, Scrum, Kanban, Continuous Integration, Code Review,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software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while ensuring code quality and adherence to best software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bugs within a distributed architecture, collaborating proactively with teams to bolster the stability and resilience of applications, improving overall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share expertise in software design patterns, engaging in discussions around implementation strategies and technical debt management to foster shared understanding of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on-call rotations to ensure continuous uptime and responsiveness, utilizing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debugging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through code reviews and collaborative programming sessions, promoting a culture of learning and continuous improvement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infrastructure as code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minimizing potential downtimes and reducing manual configuration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increase collaboration within the team, actively sharing technological insights and strategies that contributed to smoother development cycles and better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with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deployments were tested thoroughly prior to production release, leading to a seamless software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and tools, keeping abreast of industry trends that could enhance software performance and add value to the product offering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knowledge sharing sessions within the team, covering advanced topics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methodologies to ensure team skills were current and explored new heights.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insights derived from application usage metrics, allowing the team to make informed decisions that aligned with user expectations and product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translating business requirements into technical specifications, ensuring that the final deliverables met all functional and aesthetic expectations of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by implementing systematic approaches for identifying and mitigating low-quality code, ensuring an optimized and sustainable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testing sessions to gather direct feedback on application features, using insights to refine software solutions and improve user satisfaction rates, enhancing customer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culture of </w:t>
      </w:r>
      <w:r w:rsidRPr="00106EA3">
        <w:rPr>
          <w:rFonts w:ascii="Roboto Light" w:eastAsia="Roboto Light" w:hAnsi="Roboto Light" w:cs="Roboto Light"/>
          <w:b/>
          <w:bCs/>
          <w:sz w:val="20"/>
          <w:szCs w:val="20"/>
        </w:rPr>
        <w:t xml:space="preserve">Empathy Over 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encouraging open dialogues and diverse perspectives that informed better decision-making processes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backend solutions that efficiently handled fluctuating traffic and improved response times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applications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dynamic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enhancing user interaction and satisfaction through clean, responsive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queries and schema design for more efficient data management and retrieval processes in high-transaction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adopt agile practices, participating in bi-weekly sprint planning and retrospectives, which significantly improved team output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within the development process,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testing, improving overall code reliability and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technical responsibilities with team support by facilitating onboarding programs for new engineers, ensuring seamless integration into team culture while accelerating their path to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tuning and optimization of existing systems which included profiling applications and modifying architecture based on observed bottlenecks, leading to improved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initiatives in deploying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services like </w:t>
      </w:r>
      <w:r w:rsidRPr="00106EA3">
        <w:rPr>
          <w:rFonts w:ascii="Roboto Light" w:eastAsia="Roboto Light" w:hAnsi="Roboto Light" w:cs="Roboto Light"/>
          <w:b/>
          <w:bCs/>
          <w:sz w:val="20"/>
          <w:szCs w:val="20"/>
        </w:rPr>
        <w:t xml:space="preserve">Fargate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serverless and cost-efficient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migrations across various platforms leveraging tools such as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ensuring that data integrity was maintained throughout the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by conducting feasibility studies, effectively introducing solutions that reduced development time or improved software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project workflows and technical specifications using modern tools, ensuring knowledge preservation and ease of access for all team members regarding project status and deployed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hackathons to foster innovation within the team, developing rapid prototypes to explore new functionalities, culminating in ideas that contributed to the product roadmap.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