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IT Systems Lead with over 11 years in IT systems administration and software development, specializing in Microsoft 365, Azure Infrastructure, and endpoint management solutions. Proven track record in leading teams, enhancing IT operations, and delivering exceptional solutions for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Virtual Desktop, Microsoft 365, Microsoft Intune, Azure AD, Entra ID, Azure Infrastructure, Zero Trust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&amp; Access Management:</w:t>
      </w:r>
      <w:r w:rsidRPr="00106EA3">
        <w:rPr>
          <w:rFonts w:ascii="Roboto Light" w:eastAsia="Roboto Light" w:hAnsi="Roboto Light" w:cs="Roboto Light"/>
          <w:sz w:val="20"/>
          <w:szCs w:val="20"/>
        </w:rPr>
        <w:t xml:space="preserve"> Identity Governance, Conditional Access, Multi-Factor Authentication, Privileged Identity Management, Single Sign-On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Endpoint Management:</w:t>
      </w:r>
      <w:r w:rsidRPr="00106EA3">
        <w:rPr>
          <w:rFonts w:ascii="Roboto Light" w:eastAsia="Roboto Light" w:hAnsi="Roboto Light" w:cs="Roboto Light"/>
          <w:sz w:val="20"/>
          <w:szCs w:val="20"/>
        </w:rPr>
        <w:t xml:space="preserve"> Device Compliance, Configuration Profiles, App Deployment, Device Enrollment, Endpoint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Automation:</w:t>
      </w:r>
      <w:r w:rsidRPr="00106EA3">
        <w:rPr>
          <w:rFonts w:ascii="Roboto Light" w:eastAsia="Roboto Light" w:hAnsi="Roboto Light" w:cs="Roboto Light"/>
          <w:sz w:val="20"/>
          <w:szCs w:val="20"/>
        </w:rPr>
        <w:t xml:space="preserve"> PowerShell, Azure CLI, Python, Graph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Microsoft Teams, SharePoint, OneDrive, Nerdio Manager for MSP, Nerdio Manager for Enterprise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IT professionals in managing and supporting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seamless collaboration and productivity across a globally distributed team of remote employees enhancing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governance policies using </w:t>
      </w:r>
      <w:r w:rsidRPr="00106EA3">
        <w:rPr>
          <w:rFonts w:ascii="Roboto Light" w:eastAsia="Roboto Light" w:hAnsi="Roboto Light" w:cs="Roboto Light"/>
          <w:b/>
          <w:bCs/>
          <w:sz w:val="20"/>
          <w:szCs w:val="20"/>
        </w:rPr>
        <w:t xml:space="preserve">Microsoft 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device compliance and security across various platforms, proactively managing configurations and setup for all organizational endpoints.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onboarding processes for new employees by optimizing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focusing on identity management solutions that ensured secure access and minimized delays during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t>
      </w:r>
      <w:r w:rsidRPr="00106EA3">
        <w:rPr>
          <w:rFonts w:ascii="Roboto Light" w:eastAsia="Roboto Light" w:hAnsi="Roboto Light" w:cs="Roboto Light"/>
          <w:b/>
          <w:bCs/>
          <w:sz w:val="20"/>
          <w:szCs w:val="20"/>
        </w:rPr>
        <w:t xml:space="preserve">Zero Trust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posture by leveraging </w:t>
      </w:r>
      <w:r w:rsidRPr="00106EA3">
        <w:rPr>
          <w:rFonts w:ascii="Roboto Light" w:eastAsia="Roboto Light" w:hAnsi="Roboto Light" w:cs="Roboto Light"/>
          <w:b/>
          <w:bCs/>
          <w:sz w:val="20"/>
          <w:szCs w:val="20"/>
        </w:rPr>
        <w:t xml:space="preserve">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effectively improving the organization’s overall security protocols and safeguarding sensitive data from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IT staff on troubleshooting, documentation practices, and industry best practices, fostering a culture of collaboration and continuous improvement while enhancing the team's technical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projects in partnership with engineering teams, aligning IT services with business objectives to drive value for the organization and improve the integration of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endpoint management strategies resulting in improved utilization and compliance rates, utilizing </w:t>
      </w:r>
      <w:r w:rsidRPr="00106EA3">
        <w:rPr>
          <w:rFonts w:ascii="Roboto Light" w:eastAsia="Roboto Light" w:hAnsi="Roboto Light" w:cs="Roboto Light"/>
          <w:b/>
          <w:bCs/>
          <w:sz w:val="20"/>
          <w:szCs w:val="20"/>
        </w:rPr>
        <w:t xml:space="preserve">Nerdio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optimize and oversee device deployments across global teams and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identify potential issues and enhance security measures, ensuring that the organization remained compliant with industry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Centralized documentation of IT procedures and protocols, establishing best practices for service management that improved team response times and customer satisfaction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providing timely support and training sessions on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w:t>
      </w:r>
      <w:r w:rsidRPr="00106EA3">
        <w:rPr>
          <w:rFonts w:ascii="Roboto Light" w:eastAsia="Roboto Light" w:hAnsi="Roboto Light" w:cs="Roboto Light"/>
          <w:b/>
          <w:bCs/>
          <w:sz w:val="20"/>
          <w:szCs w:val="20"/>
        </w:rPr>
        <w:t xml:space="preserve">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OneDrive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collaboration and efficiency among remote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organization's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capabilities by deploying solutions that interfaced with various engineering tools, optimizing operations and collaboration across development environments and IT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repetitive tasks, thereby increasing IT operational efficiency and allowing the team to focus on critical projects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cross-functional leaders to align IT operations with business strategies, improving the overall quality of IT services and responsiveness to business needs through effective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education and certification courses to continually develop skills in cloud technologies and IT governance, ensuring the team remained knowledgeable about current trends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that would enhance productivity and security within the organization's IT framework, driving decision-making processes that benefited the company’s strategic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operational efficiency through effective management of </w:t>
      </w:r>
      <w:r w:rsidRPr="00106EA3">
        <w:rPr>
          <w:rFonts w:ascii="Roboto Light" w:eastAsia="Roboto Light" w:hAnsi="Roboto Light" w:cs="Roboto Light"/>
          <w:b/>
          <w:bCs/>
          <w:sz w:val="20"/>
          <w:szCs w:val="20"/>
        </w:rPr>
        <w:t xml:space="preserve">Exchange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availability and performance of these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setups, implementing best practices for identity and access management that streamlined the user experience and strengthened security protocols for cloud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security teams to integrate </w:t>
      </w:r>
      <w:r w:rsidRPr="00106EA3">
        <w:rPr>
          <w:rFonts w:ascii="Roboto Light" w:eastAsia="Roboto Light" w:hAnsi="Roboto Light" w:cs="Roboto Light"/>
          <w:b/>
          <w:bCs/>
          <w:sz w:val="20"/>
          <w:szCs w:val="20"/>
        </w:rPr>
        <w:t xml:space="preserve">Multi-Factor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security features into corporate policies, greatly reducing security threats and enhancing regulatory compliance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end-users in utilizing </w:t>
      </w:r>
      <w:r w:rsidRPr="00106EA3">
        <w:rPr>
          <w:rFonts w:ascii="Roboto Light" w:eastAsia="Roboto Light" w:hAnsi="Roboto Light" w:cs="Roboto Light"/>
          <w:b/>
          <w:bCs/>
          <w:sz w:val="20"/>
          <w:szCs w:val="20"/>
        </w:rPr>
        <w:t xml:space="preserve">Microsoft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collaboration tools effectively, fostering a cooperative working environment that supported remote and hybrid work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endpoint security policies through </w:t>
      </w:r>
      <w:r w:rsidRPr="00106EA3">
        <w:rPr>
          <w:rFonts w:ascii="Roboto Light" w:eastAsia="Roboto Light" w:hAnsi="Roboto Light" w:cs="Roboto Light"/>
          <w:b/>
          <w:bCs/>
          <w:sz w:val="20"/>
          <w:szCs w:val="20"/>
        </w:rPr>
        <w:t xml:space="preserve">Microsoft 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management of devices across various platforms while maintaining device compliance and optimal security postures.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Azure Virtual Desktop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 reliable computing environment for remote employees, ensuring high performance and scalability in application deployment and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IT staff on best practices for managing compliance across devices using </w:t>
      </w:r>
      <w:r w:rsidRPr="00106EA3">
        <w:rPr>
          <w:rFonts w:ascii="Roboto Light" w:eastAsia="Roboto Light" w:hAnsi="Roboto Light" w:cs="Roboto Light"/>
          <w:b/>
          <w:bCs/>
          <w:sz w:val="20"/>
          <w:szCs w:val="20"/>
        </w:rPr>
        <w:t xml:space="preserve">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secure corporate data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encouraging IT staff to explore advanced troubleshooting techniques and tools, significantly elevating the overall service quality offered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and strategy sessions, providing insights based on technical knowledge of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and services that helped shape IT operational policies and strategic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IT infrastructure audits to evaluate performance metrics and adherence to internal policies, ensuring that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functioned at peak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to implement policy changes and enhancements in </w:t>
      </w:r>
      <w:r w:rsidRPr="00106EA3">
        <w:rPr>
          <w:rFonts w:ascii="Roboto Light" w:eastAsia="Roboto Light" w:hAnsi="Roboto Light" w:cs="Roboto Light"/>
          <w:b/>
          <w:bCs/>
          <w:sz w:val="20"/>
          <w:szCs w:val="20"/>
        </w:rPr>
        <w:t xml:space="preserve">Microsoft 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device setup, security compliance, and user satisfaction with IT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third-party tools and applications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collaboration and operational workflows that supported diverse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