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IT Sr Software Engineer with over 11 years of software development experience, focusing on web and mobile applications. Proven expertise in leading projects, architecting solutions, and mentoring colleagues in a collaborative environment. Proficient in a wide range of technologies including .NET, Java, and Python, with hands-on experience in top-tier analytics tools. Dedicated to driving digital transformation and optimizing enterprise solutions through innovative approaches.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Python, JavaScript, SQL, HTML/CSS,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Spring, Angular, React, Django, Flask, Node.js,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 &amp; BI Tools:</w:t>
      </w:r>
      <w:r w:rsidRPr="00106EA3">
        <w:rPr>
          <w:rFonts w:ascii="Roboto Light" w:eastAsia="Roboto Light" w:hAnsi="Roboto Light" w:cs="Roboto Light"/>
          <w:sz w:val="20"/>
          <w:szCs w:val="20"/>
        </w:rPr>
        <w:t xml:space="preserve"> Power BI, Tableau, SSRS, SSIS, SSAS, Microsoft BI, Apache Spark,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DevOps Tools:</w:t>
      </w:r>
      <w:r w:rsidRPr="00106EA3">
        <w:rPr>
          <w:rFonts w:ascii="Roboto Light" w:eastAsia="Roboto Light" w:hAnsi="Roboto Light" w:cs="Roboto Light"/>
          <w:sz w:val="20"/>
          <w:szCs w:val="20"/>
        </w:rPr>
        <w:t xml:space="preserve"> Git, Docker, Kubernetes, Jenkins, Ansible, Terraform, Maven, 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CRM Technologies:</w:t>
      </w:r>
      <w:r w:rsidRPr="00106EA3">
        <w:rPr>
          <w:rFonts w:ascii="Roboto Light" w:eastAsia="Roboto Light" w:hAnsi="Roboto Light" w:cs="Roboto Light"/>
          <w:sz w:val="20"/>
          <w:szCs w:val="20"/>
        </w:rPr>
        <w:t xml:space="preserve"> Salesforce Health Cloud, Blackbaud CRM, AWS, Azure, Google Cloud, Infinity SDK, SAP, Oracle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diverse software projects from conception to deployment, ensuring alignment with business requirements while maintaining architectural integrity and adhering to coding standards to facilitate team collaboration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solutions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various enterprise systems and managing complex APIs to improve operational efficiencies for clients in the healthcare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providing guidance on best practices in coding, development methodologies, and industry trends while fostering a culture of continuous learning and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ceremonies, including sprint planning and retrospectives, to ensure team engagement and alignment on project timelines, deliverables, and goals while adapting to changing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of existing business processes, identifying opportunities for automation and optimization, and translating findings into actionable technical specifications for development teams to implement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comprehensive DevOps solutions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scripting languages, streamlining development pipelines, and enhancing code quality and deployment speed through CI/CD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expertise with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analytics tools to interpret data and drive decision-making processes, delivering actionable insights to stakeholders across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thorough testing and quality assurance measures for software solutions to ensure reliability, robustness, and scalability in production environments, employing industry-standard practices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clear documentation and user manuals for developed software applications, creating flowcharts and technical specs to communicate functionality to both technical and non-technical stakeholders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secure coding practices and compliance with security protocols to manage integration challenges associated with various healthcare systems, ensuring data integrity and privacy throughout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 functionality and user experience through continuous iterative development, leveraging feedback from cross-functional teams to refine product features and services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CI/CD principles to implement versioning and release strategies that supported effective teamwork and project timelines, ensuring smooth transitions from development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design and optimization for performant data retrieval,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w:t>
      </w:r>
      <w:r w:rsidRPr="00106EA3">
        <w:rPr>
          <w:rFonts w:ascii="Roboto Light" w:eastAsia="Roboto Light" w:hAnsi="Roboto Light" w:cs="Roboto Light"/>
          <w:b/>
          <w:bCs/>
          <w:sz w:val="20"/>
          <w:szCs w:val="20"/>
        </w:rPr>
        <w:t xml:space="preserve">SSRS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reporting capabilities that informed strategic decisions across health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awareness of industry best practices and emerging technologies, integrating relevant tools and methodologies to drive innovation in software solution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community engagements and professional organizations to keep abreast of trends in software engineering, contributing knowledge back to the organization through training sessions and workshops.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enterprise-level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collaborative environment, ensuring seamless integration with diverse systems while maintaining high standards of quality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core components of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frameworks, focusing on dynamic user interfaces and enhancing the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migration of legacy systems to modern infrastructure,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scalability and reliability in cloud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behavior-driven development practices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reliability of code and reducing issues post-production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cross-functional teams, collaborating with product owners, QA analysts, and business analysts to gather requirements and ensure alignment with corporate objectives during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develop software solutions that met business needs and goals, balancing technical constraints with user experience considerations to create effective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enhance application performance through profiling and debugging techniques, utilizing tools like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and validation.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RESTful APIs to provide seamless integration between internal services and external client applications, improving interoperability and efficiency of healthcare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code quality through regular reviews and pair programming sessions, fostering a collaborative coding culture and ensuring adherence to best practices within the developer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utilized DevOps practices by integrating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automated builds, tests, and deployments, significantly enhancing the software delivery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deployment of a data analytics platform to derive insights from healthcare data, employing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complex data sets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workflows by adopting agile methodologies, consistently refining processes to eliminate bottlenecks and improve team productivity across multiple concurrent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