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IT Engineer with 11 years in software development, specializing in web and mobile applications. Proven track record in automation, system integrations, and IT engineering best practices. Exceptional problem-solving and collaboration skills, comfortable in fast-paced environments, focused on enhancing user experiences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HTML, CSS, SQL, PowerShell,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Docker, Kubernetes, CloudFormation,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iPaas, Workato, Fivetran, JAMF, Okta, MuleSoft, Zapier,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 Suite, Slack, Zoom, Microsoft Teams, Jira, Confluence, Trello, Asana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Splunk, Google Chronicle, SIEM, Network Protocols, System Controls, Incident Response, Cybersecurity Frameworks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applications within the iPaas system, enhancing workflow automation while ensuring compatibility with various corporate services and systems, greatly improving internal process efficiencies and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authentication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access across all collaboration tools and maintaining security best practices throughout integrations and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standard operating procedures for IT operations and incident management, streamlining workflows and improving clarity for team members and stakeholders across diverse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and manage data storage solutions, ensuring efficient data retrieval and manipulation processes across multiple platforms, which supported organizational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monitored IT systems and controls, focusing on compliance and security to protect sensitive organizational data while proactively identifying potential vulnerabilities and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implementation of new IT systems, incorporating user feedback and analytics to refine existing processes, enhancing overall system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for the adoption of modern tools and technologies within the IT Engineering team, fostering a culture of innovation and continuous improvement, leading to greater team engagement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large-scale projects, facilitating open communication and feedback loops that helped in achieving timely project milestones and high-quality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defined IT system requirements based on evolving business needs, ensuring all technology solutions aligned with the overall organizational strategy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IT staff, sharing expertise in systems engineering best practices, enhancing their professional growth and the team's overall skill 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cloud solutions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into existing infrastructure, improving flexibility and reliability while reducing maintenance overhead and enhancing disaster recovery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troubleshooting skills to quickly identify and resolve complex IT-related issues, minimizing downtime and ensuring reliable access to critical systems and services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planning, reviews, and retrospectives, which played a pivotal role in delivering quality software solutions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incident response process during IT events, leading investigations and coordinating with stakeholders to ensure timely problem resolution and mitigation of future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reports and documentation regarding system performances and incident management outcomes, presenting findings to senior management to support strategic decision-making and process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critical applications and features for enterprise-level systems, leveraging an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continuous integration and continuous delivery (CI/CD) pipelines, implementing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automation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applications using best practices and protocols to safeguard against vulnerabilities, improving the overall security posture of the software architecture deployed.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cross-disciplinary project management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initiatives, leveraging tools such as 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to maintain project visibility and accountability across diverse teams and stakeholders.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coding standards aligning with industry best practices to enhance code quality and maintainability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crafted queries for reporting and analytics,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existing enterprise data warehouse solutions to support data-driven decision-making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learning and adaptability within the team while enhancing project delivery through stand-up meetings and planning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manual processes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the need for human intervention, decreasing errors, and improving testing efficiency in software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applications and infrastructure, applying results to optimize throughput and availability, thereby enhancing user experience and satisfaction across the enterprise.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for end-users on new application features and enhancements, leading to increased adoption rates and effective utilization of new technologies implemented firm-wide.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all developments met functional needs and contributed to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roadmap discussions, providing technical insights that shaped the future directions of product development aligned with organizational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