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focusing on data modernization, cloud solutions, and backend systems. Skilled in transforming legacy applications using modern frameworks and practices to streamline processes and enhance data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SAS, Java, R, SQL, PL/pgSQL, JavaScript,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PySpark, Flask, Django, Pandas, NumPy, TensorFlow, Keras, SQLAlchemy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Oracle PL/SQL, MongoDB, ETL, Data Lakes, Cassandra, MySQL,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Containerization:</w:t>
      </w:r>
      <w:r w:rsidRPr="00106EA3">
        <w:rPr>
          <w:rFonts w:ascii="Roboto Light" w:eastAsia="Roboto Light" w:hAnsi="Roboto Light" w:cs="Roboto Light"/>
          <w:sz w:val="20"/>
          <w:szCs w:val="20"/>
        </w:rPr>
        <w:t xml:space="preserve"> AWS Lambda, Docker, Kubernetes, Serverless Framework, AWS S3, AWS RDS, Azure Functions,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Bitbucket, Travis CI, Jenkins, Postman, Swagger,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Modernized legacy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processes by developing scalable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employing frameworks like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processing capabilities while ensuring compatibility with existing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applications into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on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accuracy while reducing deployment times and simplifying maintenance through optimized code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procedural logic and functional requirements into efficient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stored procedures, ensuring seamless integration with cloud-based applications while significantly improving database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 fully </w:t>
      </w:r>
      <w:r w:rsidRPr="00106EA3">
        <w:rPr>
          <w:rFonts w:ascii="Roboto Light" w:eastAsia="Roboto Light" w:hAnsi="Roboto Light" w:cs="Roboto Light"/>
          <w:b/>
          <w:bCs/>
          <w:sz w:val="20"/>
          <w:szCs w:val="20"/>
        </w:rPr>
        <w:t xml:space="preserve">remote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to define requirements and convey design implications, encouraging knowledge transfer and fostering a deep understanding of user needs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improving deployment processes and enabling developers to work consistently across different environments, increasing overall team efficiency and reducing conflicts.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best practices discussions, actively mentoring team members in development strategies related to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uphold robust coding standards and production readiness.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techniques in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leveraging tools and best practices to reduce processing time for data pipelines and ensure optimal operation under load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existing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while also migrating key components to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ensuring continued functionality and support for federal statistical applications through effective systems re-engineering.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team's documentation practices by creating comprehensive guides and manuals for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enabling easier onboarding for new team members and improving overall project workflow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development principles to maintain a flexible, iterative approach in project management while regularly adapting to feedback from stakeholders and end-users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job processing and backend workflows through systematic testing and deployment protocols, ensuring high-quality deliverables through comprehensive quality assurance methods coupled with continuous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improved collaboration across teams while maintaining seamless updates and reducing conflicts during development sprints.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support for legacy systems during modernization efforts, crafting solutions that kept historical data intact while migrating users to new platforms in a secure and efficient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performance evaluation discussions, contributing insights into both development efficacy and team dynamics, thereby reinforcing a culture of openness and constructive feedback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knowledge of cloud-native architectures to advise on iterative improvements in application efficiency, supporting the transition toward modern tools and reducing technical debt.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enterprise-level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the clean and maintainable architecture that provided a robust base for further enhancements and scalability in a variety of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analytics teams to identify data visualization needs, delivering insights through custom backend functionalities developed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informed strategic business decisions for product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implementing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secure and efficient exchanges between frontend applications and backend processes in support of dynamic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migrating large datasets from legacy systems involving manual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to automated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significantly enhancing data processing times while ensuring data integrity throughout the transition.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careful analysis of query execution plans, recommending indexes and restructuring queries within existing </w:t>
      </w:r>
      <w:r w:rsidRPr="00106EA3">
        <w:rPr>
          <w:rFonts w:ascii="Roboto Light" w:eastAsia="Roboto Light" w:hAnsi="Roboto Light" w:cs="Roboto Light"/>
          <w:b/>
          <w:bCs/>
          <w:sz w:val="20"/>
          <w:szCs w:val="20"/>
        </w:rPr>
        <w:t xml:space="preserve">Oracle PL/SQL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efficient data retrieval.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server uptime improvements through diligent monitoring and troubleshooting of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servers, leading to recommendations on upgrades and enhancements that improved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cross-project discussions regarding database architecture, focusing on establishing consistent data management practices that maintain data integrity while allowing scalability across different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maintaining clear communication concerning priority tasks and roadblocks, thus ensuring project timelines remained on schedule and stakeholders were appropriately informed.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elucidate testing scenarios for complex data retrieval tasks, thereby assuring that all functional requirements were accurately implemented and validated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concerning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 usage, encouraging adherence to DevOps principles and fostering a culture of continuous learning within the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deployment strategies utilizing both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release confidence and enabling quicker turnaround for production updates through automation.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procedures for both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high standards of performance and reliability were achieved prior to application rollouts.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