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Engineer with over 11 years of experience in software development, specializing in web and mobile applications. Expert in designing AI-driven solutions and integrating Large Language Models to empower communication across platforms. Proven track record of implementing efficient data pipelines and leveraging cutting-edge technologies for real-world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Claude, OpenAI, LangChain, Agent Core, Sagemaker,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PostgreSQL, Redis, ElasticSearch,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EKS, Docker, Kubernetes,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Agile, Scrum, CI/CD, Git,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AI-driven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multilingual communication features, ensuring seamless integration within the existing platform and providing users with accurate translation support across various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autonomous AI agents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internal workflows, reducing manual processes, and enabling efficient communication handling for high-demand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seamless flow of data crucial for training and optimizing machine learning models that improved service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model benchmarking and evaluation processes that helped to identify high-performing models for specific tasks, contributing to continuous improvement initiatives within the AI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operationalize AI solutions, transforming innovative ideas into scalable, production-ready features that met the dynamic demands of our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by monitoring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usage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drift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applying techniques to minimize hallucinations, thus enhancing user trust in AI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features utilizing the latest AI technologies to continuously innovate processes, facilitating smoother interactions between users and automated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AI model outputs, collaborating closely with product managers to translate complex concepts into user-friendly functionalities that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enhancing team capabilities in AI concepts, tools, and best practices while promoting a culture of continuous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the reliability and security of AI systems, significantly improving the quality and performance of delivered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contributing to the design and refinement of systems aimed at processing multilingual inputs efficiently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providing insights on best practices and use cases to drive team proficiency in leveraging AI-powered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scalable infrastructures that support advanced AI functionalities, ensuring high availability and responsiveness of communication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AI integration processes, facilitating easier onboarding for new developers and streamlining collaboration within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and implement new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a culture of innovation and exploration of cutting-edge solutions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key software components for large-scale enterprise applications, focusing on enhancing performance and ensuring alignment with current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project requirements, refine specifications, and iterate on creative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seamless integration with backend services, improving user experiences across internal tools and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unit testing practices,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maintain high-quality code standards and improve software deliverability timelines with robust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with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quicker rollouts of software updates and enhancements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 that connect diverse services and applications, enhancing the overall interconnectivity within the company's software ecosystem and improving user access to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data-driven processes and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aimed at improving operational efficiency and enhancing decision-making capabilities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facilitated the integration of multi-faceted databases with front-end technologies, enhancing the system’s data retrieval processes and performance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team capabilities and fostering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