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Result-oriented Software Engineer with over 11 years of experience in software development, focusing on web and mobile applications. Proven expertise in utilizing AI tools and data management technologies to develop sustainable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SQL, C++, Ruby,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Angular, Spring Boot,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 VS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MySQL, SQLite, Redis, Elasticsearch, GraphQL,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Firebase, IBM Cloud, DigitalOcean, Oracle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data management solution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enhance material and chemical product performance through innovative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user experience through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AI-driven insights into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and implemented agile workflows,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team communication to maintain high accountability and collaboration across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feasibility studies and A/B testing on various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focusing on optimizing algorithms to accelerate sustainable material discovery, contributing to larger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communication between frontend systems and backend databases, while prioritizing scalability and sustainability in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on best practices for software development and integration of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 culture of continuous learning and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and reliable delivery of code changes while minimizing downtime and maximizing efficiency in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and maintain high-performance databases that effectively manage large datasets, directly affecting research and development processes in material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about advancements in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continually enhancing personal skill set to better contribute to projects related to innovative material design and sustainability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focused on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infrastructure is optimized for performance and cost-effectiveness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user-centric features that drive engagement, continuously iterating based on user data obtained through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point of contact during client feedback sessions, interpreting suggestions for product improvements and translating them into actionable development tasks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integration of cutting-edge research into product development, leveraging partnerships with academic institutions to keep projects at the forefront of industry innovation and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for best practices compliance, enhancing code quality and maintainability, while ensuring alignment with company standards and project objectives across diverse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evolution of the company’s core values, championing diversity and inclusion in hiring and project management practices, aligning with broader sustainability mission.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with a focus on scalability and user experience, employing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backend services for high-demand applications navigating complex business logic.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implement features and enhancements in agile sprints,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ensuring robust code integration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UX designers to adhere to industry best practices, enhancing user satisfaction and simplifying navigation within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automated testing protocols to ensure top-tier software quality, leveraging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testing of applications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Specialized in cloud migrations, transitioning legacy systems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while enhancing security and reliability for thousands of global users accessing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explore and implement new technology tools, conducting proof of concepts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in a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SQL and NoSQL databases, maintaining data integrity and performance optimization to support the architecture of complex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within the developer community, leading discussions on emerging technologies and best practices at company-wide seminars and workshops.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substantially speeding up release cycles while ensuring high-quality deliverables were maintained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Completed comprehensive training programs focusing on best practices in clean code and agile development methodologies, reinforcing skills and knowledge relevant to today's technology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critical issues through debugging sessions,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root causes of failures in production environments, drastically decreasing system downtime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development processes and technical specifications, ensuring clarity and accessibility for current and future team members to improve knowledge transfer and project understanding.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