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experience specializing in web and mobile applications. Proven ability to translate customer needs into effective technology solutions by leveraging a broad knowledge base of modern frameworks and tools. Expert in delivering high-quality code and fostering collaborative environments while continuously learning and adapting to emerging trends in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Webpack,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Cassandra, Redis,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Cypress, Jest,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mobile-first design practices to improve user engagement and achieve client project goals in diverse industry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effectively translating customer requirements into technical implementation plans, prioritizing clear communication and ensuring that all aspects of the project were aligned with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application life cycle management from initial requirements gathering and system design through deployment and maintenance,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maintainability, leading to a significant improvement in application performance and user satisfaction ratings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retrieval, storage, and integrity while ensuring compliance with industry security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with team members to promote best practices, ensuring maintainable and efficient code that adheres to industry standards while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the deployment pipeline, significantly improving the reliability and quality of web applications through rigorous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diverse agile ceremonies, such as sprint planning and retrospectives, demonstrating a commitment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transparent workflow while identifying improvement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enhancing team capabilities in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updated on emerging technologies and best practices, contributing to the development of innovative solutions that align with market trends and exceed client expectations for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migration of legacy systems to cloud-native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system resilience and operational flexibility that aligns with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meetings to present and demonstrate product functionalities, ensuring comprehensive understanding and alignment of project goals and customer expectations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extensive profiling and refactoring,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asset management and significantly reduce load times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community-focused technology meetups, continuously expanding professional networks and promoting knowledge exchange regarding cutting-edge technologies and industry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modular, reusable application components to improve code efficiency with a focus on responsive design principles that enhance user experience across various devices.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launched scalable web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reliability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workflows effectively, spearheading sprints and ensuring timely delivery of features while fostering a team culture of continuous improvement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development cycles and dynamic web services, leading to increased product deployment timelines and improved overall project efficiency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functionality for multiple applications while ensuring secure data communication and synchronization across various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software testing using both manual and automated techniques,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reduce time-to-market for various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API integrations with third-party services, effectively enhancing existing system capabilities while ensuring seamless user experiences through responsive feedback loops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DevOps practices to streamline deployment processes, implementing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downtime and expedite feature releases securely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design sessions to ideate and prototype user-centric solutions, consistently aligning application designs with the evolving needs of the market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best coding practices and modern frameworks, nurturing a collaborative learning environment that supports professional growth and ensures technical excellence across the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quality assessments and introduced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bolster the team’s overall code security awareness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project onboarding process for new team members, creating documentation that articulates development standards and tools, ensuring every team member is aligned with organizational objectives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stakeholder meetings to align project deliverables with business objectives, showcasing ongoing progress and potential improvements to ensure project alignment and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