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 focusing on web and mobile applications. Proven track record of delivering high-quality technical support and diagnostics for complex systems, with expertise in Generative AI, cloud technologies, and Linux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JavaScript, Java, C#, Go,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VPC, Kubernetes, Docker,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Ubuntu, CentOS, RedHat, Fedora, Debian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DoD Security Clearance, Encryption, Role-Based Access Control, Authentication, Access Control, Compliance Standards, Data Privacy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React, Vue.js,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 and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ServiceNow, Prometheus, Grafana, Splunk, ELK Stack, Nagios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timely technical support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satisfaction through effective troubleshooting and resolution of access and usage issues, thereby driving platform stability and user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complex issues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environments, performing root cause analysis to swiftly address user-reported problems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cybersecurity teams to address security-related inquiries, escalating issues efficiently and effectively,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security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protection of sensitive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interactions and resolutions in a structured ticketing system, promoting knowledge sharing and maintaining a comprehensive log of troubleshooting activities to improve future responses.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meetings to discuss ongoing cases, sharing insights and trends in user issues, which assisted in improving the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health using automated alerts and tooling, allowing for proactive identification of potential issues before they impacted end-users and ensuring consistent service availability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 teams to communicate bugs and contribute to testing potential fixes, validating them in real-time, and ensuring swift deployment of updates to enhance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oversight of user accounts and platform features, ensuring updates were communicated effectively to end-users and enhancing usage through continuous education and engagement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updated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Standard Operating Procedures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(SOPs) for technical support interactions, improving the team's efficiency and providing clarity on escalation paths and resolution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trend analysis on technical support metrics, leveraging insights to recommend improvements in platform offerings and proactively addressing recurring user concerns, enhancing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rotational weekend shifts to ensure coverage during core hours, demonstrating commitment to providing continuous support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addressing user needs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understand their needs and feedback, enabling the team to adapt and improve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that technical solutions aligned with user expectations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for automation of routine tasks, enhancing operational efficiency in the resolution of incidents and improving response times to user inquiries.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troubleshooting procedures and common issues encountered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team members had access to necessary information for swift resolutions.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gaps in user interactions, leading to the development of training materials that improved user understanding of platform capabilities and reinforced best practices for efficient usage.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scalability and performance across large-scale software projects, contributing to high-availability environments and optimized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which significantly enhanced application delivery times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discuss requirements and design specifications for new features, ensuring that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were followed for iterative development and stakeholder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team members about best practices in software design, coding standards, and adherence to security guidelines, consequently improving overall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compute and storage, which allowed for reduced costs and improved responsiveness to changing application demands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security posture of applications by implementing security best practices, conducting vulnerability assessments, and actively participating in remediation efforts to mitigate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 by examining metrics and logs, enhancing user experience by resolving latency issues and optimizing resource consumption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of new team members through mentorship,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supporting their understanding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and its operational paradigms.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secure authentication mechanisms, enabling seamless integrations with third-party applications and enhancing user accessibility to critical data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compliance with industry security standards by documenting processes and facilitating audits, ensuring that software deployments met regulatory requirements and internal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virtualization tools and environments to conduct real-world testing of applications, identifying and resolving environment-specific issues prior to deployment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 and best practices in software development, fostering a culture of continuous learning and motivation among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