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GNC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GNC Engineer with over 11 years of experience in aerospace software development, focusing on spacecraft systems and simulation environments. Adept at leveraging advanced technologies such as MATLAB/Simulink, C/C++, and Python to design and optimize Guidance, Navigation, and Control systems, contributing to all phases of spacecraft lifecycle management. Passionate problem solver with a strong emphasis on collaborative teamwork and innovation, seeking to drive excellence in aerospace technology.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C/C++, Python, MATLAB, Simulink, FORTRAN, Java, JavaScript,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Simulation &amp; Modeling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STK, Simulink, National Instruments LabVIEW, OpenSim, MATLAB, Modelica, GEPOL, COMSOL Multiphysics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Control Systems: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PID Control, Kalman Filters, Adaptive Control, Nonlinear Control Systems, State Feedback Control, LQR Design, GN&amp;C Algorithms, Flight Control Systems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Validation: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Monte Carlo Simulation, Closed-Loop Testing, System Verification, Validation Techniques, Integration Testing, Anomaly Resolution, Statistical Analysis, Performance Validation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Systems Engineering: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Requirements Development, Systems Architecture, Design Reviews, Cross-Disciplinary Collaboration, Configuration Management, Trade Studies, Lifecycle Management, Risk Management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GNC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high-performance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GNC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systems for spacecraft,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MATLAB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Simulink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and validate models, ensuring rigorous testing and adherence to performance specifications across complex aerospace missions.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multidisciplinary teams to design and implement spacecraft control algorithms, integrating cutting-edge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sensor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actuator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to enhance mission success and operational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comprehensive simulation environments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analyze spacecraft behaviors, incorporating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Monte Carlo analysis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foster robust performance assessments under various operational scenarios.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workshops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requirements flow-down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successfully breaking down intricate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GNC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specifications into clear tasks for subsystems, while ensuring alignment with overarching mission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flight software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integration capabilities by automating simulation workflows, resulting in reduced iteration cycles and improved throughput during development and testing phases.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and resolved anomalies in spacecraft control systems through detailed troubleshooting, harnessing strong analytical skills and a proactive approach to problem-solving.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spacecraft mission planning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trade studies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focused on system-level performance validation, effectively communicating findings to stakeholders and streamlining decision-making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innovative design optimization strategies that improved cost efficiency while maintaining high standards of performance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GNC systems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empowering teams to meet ambitious technical challenges.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rigorous testing protocols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control systems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both hardware-in-the-loop and software simulations to validate operational readiness before launch integration stages.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models, assumptions, and validation results extensively to facilitate thorough design reviews, ensuring all stakeholders had access to essential project insights and data.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evolution of product lines by contributing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standardization efforts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aligning system architectures while identifying opportunities for improvement and cost saving.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the principles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GNC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imparting knowledge of industry best practices and fostering a collaborative learning environment within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flight data post-mission to assess GNC system performance, delivering detailed reports that informed future design iterations and enhanced the overall reliability of aerospace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customer collaboration efforts through occasional international travel, enhancing cross-border communication and facilitating knowledge sharing between global engineering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interdisciplinary meetings to drive innovative solutions, demonstrating adaptability and commitment to continuous improvement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GNC engineering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software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C/C++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high-performance computing at Microsoft, ensuring seamless integration of control systems and effective data analytics tools.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architecture and implementation of collaborative software solutions, supporting system-level testing that aligned with user-centered design principles, enhancing overall system usability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Transitioned legacy systems to modern software frameworks with a focus on optimizing performance, reliability, and scalability in line with industry standards and client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software developers and engineers to establish best practices for coding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validation techniques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productive teamwork atmosphere based on mutual respect and knowledge sharing.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testing frameworks to automate verification and validation processes for software releases, ensuring quality and compliance with stringent software requirements and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analytical and problem-solving skills to resolve complex technical issues, demonstrating ability to adapt to rapidly changing environments and project demands.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professional development to stay abreast of emerging trends in software engineering and agile methodologies, driving innovation to improve team outputs and project success.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