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full-stack development, focusing on web and mobile applications. Expert in using TypeScript, React, and AWS to create engaging user experiences and drive technical solutions that meet the needs of dynamic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Express.js, TensorFlow, FastAPI,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Terraform,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Figma, VS Code,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advanced </w:t>
      </w:r>
      <w:r w:rsidRPr="00106EA3">
        <w:rPr>
          <w:rFonts w:ascii="Roboto Light" w:eastAsia="Roboto Light" w:hAnsi="Roboto Light" w:cs="Roboto Light"/>
          <w:b/>
          <w:bCs/>
          <w:sz w:val="20"/>
          <w:szCs w:val="20"/>
        </w:rPr>
        <w:t xml:space="preserve">real-time preview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users to see changes as they input text, which dramatically improved user interaction and engagement with application prototypes.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 versatile agent framework using </w:t>
      </w:r>
      <w:r w:rsidRPr="00106EA3">
        <w:rPr>
          <w:rFonts w:ascii="Roboto Light" w:eastAsia="Roboto Light" w:hAnsi="Roboto Light" w:cs="Roboto Light"/>
          <w:b/>
          <w:bCs/>
          <w:sz w:val="20"/>
          <w:szCs w:val="20"/>
        </w:rPr>
        <w:t xml:space="preserve">LLM-generated logic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user experience, significantly contributing to innovative AI technology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and refine technical specifications, focusing on usability and enhancing overall product sense and feel within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seamless performance of applications developed in a continuously evolving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handling techniques and libraries to create efficient workflows for managing user data within applications, achieving a more responsive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designing and implementing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 more modular approach to application development that enhanced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a responsive real-time communication feature, ensuring effective messaging capabilities in applications, thereby enriching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delivery disciplines, fostering a collaborative team environment focused on high-impact results and successful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deployment of automated workflows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infrastructure management, contributing to faster release cycles and reducing operational overhead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advanced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smoother data flow and better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enhancing code quality and team collaboration through shared knowledge and adaptive learning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trends to inform iterative development and prototyping strategies, aligning technical development with market demands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present progress updates, clarify requirements, and align team objectives with overall business goals, fostering transparency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and gathered feedback to identify areas for enhancement within existing applications, driving continuous improvement and user-centric development.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development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design hand-off, ensuring a seamless transition from design to development and enhancing project workflow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high-performance web applications that align with user requirements and enhance company offerings in the software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for innovative features that 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functionalities, enhancing application performance while maintaining a keen focus on scalability and user satisfaction in web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 designs by utilizing agile methodologies and engaging with multidisciplinary teams to ensure project timelines and quality standards were consistently met and exceeded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setup of scalable back-end services employing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data management and seamless connectivity across application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performance by employing advanced CSS pre-processors with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modular and reusable component design approach that facilitated faster development and maintenance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practices using frameworks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performance through quality assurance and continuous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during planning sessions to refine user interviews, while translating functional requirements into technical deliverables that improved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deployment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ensuring consistent environments from development through to production while simplifying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data communication between server and client-side applications, enhancing the overall architecture of proprietary systems and ensuring efficient data exchange among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to support modular features in applications, thereby reducing coupling and promoting better resource allocation across systems, resulting in improved performance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enabling efficient collaboration with cross-functional teams while maintaining robust deployment strategies that supported continuous integration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framework utilization, fostering a culture of learning and growth within the team while enhancing overall project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