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Full-Stack Engineering Lead with 11 years in software development, specializing in web and mobile applications. Proficient in leading hybrid teams to deliver innovative media technology solutions and optimize campaign management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Firebase, BigQuery, Amazon Web Services,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 GraphQL, SOAP, Webhooks, OAuth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and Testing:</w:t>
      </w:r>
      <w:r w:rsidRPr="00106EA3">
        <w:rPr>
          <w:rFonts w:ascii="Roboto Light" w:eastAsia="Roboto Light" w:hAnsi="Roboto Light" w:cs="Roboto Light"/>
          <w:sz w:val="20"/>
          <w:szCs w:val="20"/>
        </w:rPr>
        <w:t xml:space="preserve"> Jest, Mocha, Cypress, Selenium,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hybrid team of developers to architect and build features for the </w:t>
      </w:r>
      <w:r w:rsidRPr="00106EA3">
        <w:rPr>
          <w:rFonts w:ascii="Roboto Light" w:eastAsia="Roboto Light" w:hAnsi="Roboto Light" w:cs="Roboto Light"/>
          <w:b/>
          <w:bCs/>
          <w:sz w:val="20"/>
          <w:szCs w:val="20"/>
        </w:rPr>
        <w:t xml:space="preserve">Unlock Media Control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modular design principles and adopting best practices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advertising campaign tools, ensuring responsive design and seamless integration with third-party marketing platforms through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RESTful APIs, enhancing campaign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AI-driven solutions for advanced ad bidding strategies, increasing the effectiveness of campaign management tools using machine learning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sprint cadences adopting Agile methodologies while using Jira for ticket tracking, ensuring transparency and fostering collaborative discussions among cross-functional teams for efficient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vendor relationships with development contractor vendors, facilitating communication and ensuring timely delivery of project milestones through strategic alignment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Cloud Operations team to design and implement CI/CD pipelines with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enabling quick and secure deployments across all environments and reducing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implementation of testing and validation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stability and reliability of application releases, contributing to higher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facilitated knowledge-sharing sessions, promoting a culture of engineering excellence and upskilling team members on best practices for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cloud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custom analytics dashboards leveraging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stakeholders with actionable insights to optimize marketing strategies and enhance decision-making processes based on campaign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teams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craft user-friendly interfaces, ensuring that the design and user experience aligned with business objectives while also following accessibility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reporting tools into the existing stack, automating report generation and enhancing the ability to visualize data through custom tools and frameworks, leading to improved operational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problem-solving skills and analytical thinking to resolve complex technical issues in production environments, ensuring minimal disruption to service and maintaining high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meticulous documentation and deployment manuals for all media tools developed, ensuring knowledge transfer and adherence to best practices across all stages of development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executed comprehensive security protocols for application data, ensuring compliance with industry standards while maintaining high availability and performance of the </w:t>
      </w:r>
      <w:r w:rsidRPr="00106EA3">
        <w:rPr>
          <w:rFonts w:ascii="Roboto Light" w:eastAsia="Roboto Light" w:hAnsi="Roboto Light" w:cs="Roboto Light"/>
          <w:b/>
          <w:bCs/>
          <w:sz w:val="20"/>
          <w:szCs w:val="20"/>
        </w:rPr>
        <w:t xml:space="preserve">Unlock Performance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effective coding standards and software engineering best practices, fostering a collaborative team environment and accelerating team productivity.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several key features in enterprise software applications, focusing on enhancing user interaction and backend stability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refine requirements for critical software projects, utilizing Agile practices and Scrum methodologies to manage expectations and deliver software iteratively.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internal and external systems, ensuring seamless integration across enterprise applications and driving strategic use of data within the organization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storage solutions, significantly reducing latency for large-scale data retrieval operations through innovative indexing and caching strategies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suite of testing frameworks including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leading comprehensive testing strategies that increased product stability and user trust in application functioning.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improve software scalability and enhance system performance, providing insights based on extensive practical experience and core software engineering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cloud solutions, strategically transitioning parts of the legacy systems to </w:t>
      </w:r>
      <w:r w:rsidRPr="00106EA3">
        <w:rPr>
          <w:rFonts w:ascii="Roboto Light" w:eastAsia="Roboto Light" w:hAnsi="Roboto Light" w:cs="Roboto Light"/>
          <w:b/>
          <w:bCs/>
          <w:sz w:val="20"/>
          <w:szCs w:val="20"/>
        </w:rPr>
        <w:t xml:space="preserve">Amazon Web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cost efficiency and resource management for software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 documentation and conducted training sessions for end-users, ensuring that stakeholders were well-equipped to make the most of new systems and features introduced into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design and performance tuning through analysis of user feedback and operational data, streamlining processes to align with evolving business needs in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that provided real-time insights into application performance and user behavior, allowing rapid responses to technical issues while maintaining clear communication with product owners.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productivity by implementing Git-based workflows for version control, leading an initiative to standardize coding practices across multiple projects to enhance code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enhancing user experience by utilizing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conducting usability tests, aligning technical implementation with user-centric design principles and gathering valuable user feedback for future iterations.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