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professional with over 11 years of experience in software development, specializing in web and mobile applications. Proven ability to design, develop, and maintain secure integrations utilizing Java, Spring Boot, and other modern frameworks. Expert in collaborating with cross-functional teams to achieve operational excellence and drive innovative solutions in the financial services sector.</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TypeScript, Python, SQL, HTML5, CSS3,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Spring Boot, Apache Camel, Node.js,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Frameworks/Libraries:</w:t>
      </w:r>
      <w:r w:rsidRPr="00106EA3">
        <w:rPr>
          <w:rFonts w:ascii="Roboto Light" w:eastAsia="Roboto Light" w:hAnsi="Roboto Light" w:cs="Roboto Light"/>
          <w:sz w:val="20"/>
          <w:szCs w:val="20"/>
        </w:rPr>
        <w:t xml:space="preserve"> React, Angular, Vue.js, Redux, Vite, Bootstrap,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Cache:</w:t>
      </w:r>
      <w:r w:rsidRPr="00106EA3">
        <w:rPr>
          <w:rFonts w:ascii="Roboto Light" w:eastAsia="Roboto Light" w:hAnsi="Roboto Light" w:cs="Roboto Light"/>
          <w:sz w:val="20"/>
          <w:szCs w:val="20"/>
        </w:rPr>
        <w:t xml:space="preserve"> MySQL, PostgreSQL, MongoDB, Redis, OracleDB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&amp; Security:</w:t>
      </w:r>
      <w:r w:rsidRPr="00106EA3">
        <w:rPr>
          <w:rFonts w:ascii="Roboto Light" w:eastAsia="Roboto Light" w:hAnsi="Roboto Light" w:cs="Roboto Light"/>
          <w:sz w:val="20"/>
          <w:szCs w:val="20"/>
        </w:rPr>
        <w:t xml:space="preserve"> REST APIs, OAuth2, TLS, VPN,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JIRA, Git, Jenkins, Maven, Gradle, AWS, Azure, GCP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backend services using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 with external banking systems, ensuring compliance and security for sensitive financial transactions and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middleware interfaces for interbank money transfers by utilizing </w:t>
      </w:r>
      <w:r w:rsidRPr="00106EA3">
        <w:rPr>
          <w:rFonts w:ascii="Roboto Light" w:eastAsia="Roboto Light" w:hAnsi="Roboto Light" w:cs="Roboto Light"/>
          <w:b/>
          <w:bCs/>
          <w:sz w:val="20"/>
          <w:szCs w:val="20"/>
        </w:rPr>
        <w:t xml:space="preserve">Apache Camel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communication between multiple banking partners, enhancing operational efficiency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IT teams to interpret and implement technical API documentation, ensuring robust integration solutions tailored to specific compliance and security standards in financial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server configurations, including setting up </w:t>
      </w:r>
      <w:r w:rsidRPr="00106EA3">
        <w:rPr>
          <w:rFonts w:ascii="Roboto Light" w:eastAsia="Roboto Light" w:hAnsi="Roboto Light" w:cs="Roboto Light"/>
          <w:b/>
          <w:bCs/>
          <w:sz w:val="20"/>
          <w:szCs w:val="20"/>
        </w:rPr>
        <w:t xml:space="preserve">VPNs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IP whitelisting, and certificate management to maintain secure communication pipelines among </w:t>
      </w:r>
      <w:r w:rsidRPr="00106EA3">
        <w:rPr>
          <w:rFonts w:ascii="Roboto Light" w:eastAsia="Roboto Light" w:hAnsi="Roboto Light" w:cs="Roboto Light"/>
          <w:b/>
          <w:bCs/>
          <w:sz w:val="20"/>
          <w:szCs w:val="20"/>
        </w:rPr>
        <w:t xml:space="preserve">banking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partners and internal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to facilitate efficient and reliable communication flows between the application frontend and various banking protocols, adhering to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integration and connectivity issues, utilizing diagnostic tools and logs to troubleshoot and resolve operational challenges promptly, minimizing downtime for banking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discussions to contribute to architecture decisions, focusing on scalability and performance of integration flows to keep pace with evolving banking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banking partners to establish reliable communication methods and ensure smooth integration for financial data transfer requirements in compliance with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with *JUnit* and *Mockito* to ensure code quality and reliability of internal APIs and services, improving overall system performance and reducing bugs.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processes and integration workflows, providing clear guidelines for future development and maintenance efforts related to banking system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containerization, ensuring consistent development and deployment environments across various banking integration projects, enhancing code migration speed and reliability in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knowledge sharing sessions to educate team members on integration frameworks and technologies, fostering a collaborative environment and enhancing team capabilities in building financial services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integration/continuous deployment (CI/CD), improving the efficiency and reliability of software releases for financial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contributed to improving coding standards and customization according to secure banking practices, ensuring long-term maintainability of integration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to ensure high availability and performance of integration flows, proactively addressing potential issues that may disrupt banking operations.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feature-rich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experience with responsive design and cutting-edge tech components for efficient financial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designers and product managers to create user-centric features, utilizing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state management to ensure seamless application performance and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API design discussions, ensuring the application architecture met security, scalability, and maintainability best practices for </w:t>
      </w:r>
      <w:r w:rsidRPr="00106EA3">
        <w:rPr>
          <w:rFonts w:ascii="Roboto Light" w:eastAsia="Roboto Light" w:hAnsi="Roboto Light" w:cs="Roboto Light"/>
          <w:b/>
          <w:bCs/>
          <w:sz w:val="20"/>
          <w:szCs w:val="20"/>
        </w:rPr>
        <w:t xml:space="preserve">financial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existing applications through code refactoring and implementing caching mechanisms with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responsiveness and data retrieval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implementing CI/CD pipelines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which reduced release time and allowed for more frequent updates in a fast-paced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regularly with stakeholders to gather requirements and provide updates on project progress, ensuring alignment of development work with business goals and expectations in the financial sector.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software documentation that streamlined onboarding for new developers and facilitated seamless knowledge transfer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on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security practices to ensure team members were equipped with the knowledge to tackle integration challenges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 analytics tools to gather insights from user interactions with web applications, enabling data-driven decision-making for improving features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interactive data visualizations in web applications to provide users with instant insights into financial trends, enhancing engagement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unit tests and integration tests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quality and ensuring reliability across financial applications developed 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improving the development workflow through Agile methodologies, ensuring that team efforts were in sync with customer delivery timelines and product evolution.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