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primarily in web and mobile applications. Proven track record in building innovative solutions in healthcare and clinical research settings. Skilled in both frontend and backend technologies, fostering team collaboration while maintaining high impact in development and product growth.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SQL,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Redux, MobX,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Flask, Django, Node.js, REST API,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Services:</w:t>
      </w:r>
      <w:r w:rsidRPr="00106EA3">
        <w:rPr>
          <w:rFonts w:ascii="Roboto Light" w:eastAsia="Roboto Light" w:hAnsi="Roboto Light" w:cs="Roboto Light"/>
          <w:sz w:val="20"/>
          <w:szCs w:val="20"/>
        </w:rPr>
        <w:t xml:space="preserve"> PostgreSQL, MongoDB, MySQL, AWS, SQLAlchemy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Tools:</w:t>
      </w:r>
      <w:r w:rsidRPr="00106EA3">
        <w:rPr>
          <w:rFonts w:ascii="Roboto Light" w:eastAsia="Roboto Light" w:hAnsi="Roboto Light" w:cs="Roboto Light"/>
          <w:sz w:val="20"/>
          <w:szCs w:val="20"/>
        </w:rPr>
        <w:t xml:space="preserve"> Docker, Kubernetes, Git, Jenkins,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major product features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with an intuitive UI and reducing loading times through optimized code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scalable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for a healthcare application, ensuring compliance and security of sensitive health data while leveraging services like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managers, designers, and healthcare professionals, ensuring the technology effectively meets user needs while driving improved patient outcomes through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full-stack development, fostering a culture of knowledge sharing and continuous learning within the engineering team to enhance overall product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deploying applications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creating CI/CD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release processes and reduced integration issues across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access and leverage complex queries, leading to enhanced performance and speed in data retrieval for patient-related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promoting adherence to coding standards and encouraging team collaboration to collectively address technical challenges, adding value to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focused on health data, enabling richer functionality and faster feature rollouts to improve clinical trial management and reporting capabilities in the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technical feasibility of new product features, ensuring alignment with business objectives while identifying necessary resources and maintaining effective project timelines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integrating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code quality and allowed for early detection of bottlenecks and bugs during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user feedback in the development process, facilitating UI/UX improvements that directly influenced enhanced patient engagement and optimized functional delivery in health research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Researching and evaluating new technologies and tools to stay ahead of industry trends, leveraging knowledge to propose updates and enhancements to existing systems for continual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open communication within the engineering team, resolving recurring technical issues quickly to maintain productivity and foster a collaborative working environment focused on innovative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scaling existing applications to handle increasing user demands, practicing performance tuning and optimizing both frontend and backend systems for speed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new systems and features, ensuring that best practices and development guidelines are readily accessible to both existing and new team members.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enterprise-scale applications by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supported high transaction volumes in a collaborative team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dynamic web applications, enhancing user interactivity and improving the overall front-end performance through state management best practices and responsive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code reviews and provided constructive feedback to peers, ensuring adherence to coding standards while fostering a culture of accountability and continuous improvement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UX/UI designers to create user-centric interfaces, employing </w:t>
      </w:r>
      <w:r w:rsidRPr="00106EA3">
        <w:rPr>
          <w:rFonts w:ascii="Roboto Light" w:eastAsia="Roboto Light" w:hAnsi="Roboto Light" w:cs="Roboto Light"/>
          <w:b/>
          <w:bCs/>
          <w:sz w:val="20"/>
          <w:szCs w:val="20"/>
        </w:rPr>
        <w:t xml:space="preserve">Material 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consistency and adherence to brand guidelines throughout the application.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backend engineers to develop and maintain REST APIs, optimizing server communication for frontend applications to improve load performance and user experience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integration solutions, working closely with external partners to ingest and standardize data sources for analysis in the finance and healthcare domains.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to manage project timelines, employing Scrum practices that enhanced team productivity and clear communication among cross-functional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implementation of automated testing strategies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ensured comprehensive coverage and reduced regression issues prior to production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metrics, leveraging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bottlenecks and optimize system efficiency for peak user 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deployment pipeline through the adoption of container orchestration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transitions across development, testing, and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discussions and retrospectives, promoting a culture of feedback and agile improvement processes that align technical outcomes with business goals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customer-facing product enhancements based on feedback, directly contributing to the unreleased roadmap based on industry needs and user insights.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