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Full Stack Software Engineer with over 11 years of experience in software development, specializing in web and mobile applications. Proficient in building scalable applications using Ruby on Rails and React, with a strong focus on enhancing user experience and performance. Adept in collaborating with cross-functional teams and mentoring junior developers, driving architectural decisions, and implementing best practices in software engineering.</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Ruby, JavaScript, TypeScript,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Ruby on Rails, React, Node.js, Express.js,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Firebase,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Cloud:</w:t>
      </w:r>
      <w:r w:rsidRPr="00106EA3">
        <w:rPr>
          <w:rFonts w:ascii="Roboto Light" w:eastAsia="Roboto Light" w:hAnsi="Roboto Light" w:cs="Roboto Light"/>
          <w:sz w:val="20"/>
          <w:szCs w:val="20"/>
        </w:rPr>
        <w:t xml:space="preserve"> AWS, Docker, Kubernetes, CI/CD,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 &amp; Collaboration:</w:t>
      </w:r>
      <w:r w:rsidRPr="00106EA3">
        <w:rPr>
          <w:rFonts w:ascii="Roboto Light" w:eastAsia="Roboto Light" w:hAnsi="Roboto Light" w:cs="Roboto Light"/>
          <w:sz w:val="20"/>
          <w:szCs w:val="20"/>
        </w:rPr>
        <w:t xml:space="preserve"> Git, GitHub, Bitbucket, JIRA, Slack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applications using </w:t>
      </w:r>
      <w:r w:rsidRPr="00106EA3">
        <w:rPr>
          <w:rFonts w:ascii="Roboto Light" w:eastAsia="Roboto Light" w:hAnsi="Roboto Light" w:cs="Roboto Light"/>
          <w:b/>
          <w:bCs/>
          <w:sz w:val="20"/>
          <w:szCs w:val="20"/>
        </w:rPr>
        <w:t xml:space="preserve">Ruby on Rails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user experience and performance by optimizing code and improving load times across the platform.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product managers and designers to deliver high-quality features that aligned with business goals while ensuring fast and efficient deployment within the product 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conducting code reviews and sharing best practices that fostered a culture of learning and continuous improvement among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AI capabilities into the platform by partnering with the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team, enriching the feature set and providing customers with advanced procurement tools.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discussions, contributing to the transition towards microservices, improving system scalability and maintainability in alignment with product growth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feature development initiatives that balanced speed of delivery and technical quality, achieving a reputation for reliability and execution speed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team workflows by introducing new tools and technologies that streamlined the development process, enhancing productivity and reducing time-to-market for new features.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cloud hosting solutions, deploying applications efficiently while optimizing costs and enhancing the overall architecture of the application ecosystem.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maintaining CI/CD pipelines, enabling rapid deployment and feedback cycles that increased responsiveness to customer needs and business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brainstorming sessions, capturing feedback from stakeholders and translating them into actionable engineering solutions for upcoming product releases.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application performance using thorough testing frameworks and methodologies, ensuring that all code meets quality standards before integration into the primary codebase.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engaged in sprint planning meetings, refining backlog tasks while aligning development priorities with strategic objectives and resource allocations for optimal throughput.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Effectively communicated technical concepts to non-technical stakeholders, bridging gaps between engineering and business teams to ensure cohesive project direction and alignment with company vision.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research on industry trends and emerging technologies, suggesting innovative features and improvements to the product that keep the company at the forefront of the construction procurement industry.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detailed documentation for all codebases and architectural designs, supporting knowledge transfer and future development efforts within the engineering team.</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user-friendly software solutions using </w:t>
      </w:r>
      <w:r w:rsidRPr="00106EA3">
        <w:rPr>
          <w:rFonts w:ascii="Roboto Light" w:eastAsia="Roboto Light" w:hAnsi="Roboto Light" w:cs="Roboto Light"/>
          <w:b/>
          <w:bCs/>
          <w:sz w:val="20"/>
          <w:szCs w:val="20"/>
        </w:rPr>
        <w:t xml:space="preserve">Ruby on Rails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 of databases and APIs while maintaining a focus on user-centric design throughout the development 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 an agile environment, proactively communicating project updates and requirements to maintain alignment between engineering, design, and business needs throughout the project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maintained RESTful APIs that facilitated clean and efficient communication between the front-end and back-end systems, ensuring data integrity and performance across the application.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 the primary database solution, optimizing queries to enhance performance and reduce latency, resulting in highly responsive applications even under heavy load conditions.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best practices for software development processes, focusing on maintainability and modularity of code, ensuring the codebase was easy to navigate, understand, and extend as needs evolved.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to design and deploy scalable applications with resilience and security features built-in, enhancing data availability and application performance under varying loads.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the security team to ensure that all applications followed industry best practices for data protection and privacy, addressing potential vulnerabilities through targeted testing and hardening.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technical decision-making processes, weighing the trade-offs between immediacy and long-term architectural direction, resulting in strategic choices that benefited the projects and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documentation efforts, creating user guides and technical specifications that facilitated understanding of the systems for both developers and stakeholders alike.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