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Engineer with over 11 years of experience in software development, specializing in building scalable web applications and enhancing user experiences through modern frameworks and robust backend systems. Proficient in integrating technologies to meet dynamic business needs, advocating for best coding practices, and possessing a strong problem-solving mindset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Svelte,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Flask, Django, Ruby on Rails,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Cloud Services: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GraphQL, RESTful APIs, WebSockets, SOAP,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robust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 across diverse platforms and ensuring seamless functionality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retrieval and improve application performance, fostering effective communication between front-end and back-end systems, ultimately delivering a superior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front-end development to enhance code quality and maintainability, allowing for better collaboration among team members on various projects and reducing errors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optimized reactive components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increased load performance and user interactions, significantly improving application responsiveness during peak usage hours.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coding standards and testing techniques, promoting a culture of code reviews and collaborative learning sessions within the engineering team, ensuring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legacy systems while integrating new technologies to modernize applications, which involved strategic planning and implementation of scalable solutions across product 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debugging sessions across development and production environments, utilizing logging techniques and monitoring tools to enhance application reliability and performance metrics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Agile development processes, encouraging rapid prototyping and feedback loops for faster delivery of features while emphasizing continuous improvement in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and development sprints focusing on user-centric approaches to product features, conducting user testing to collect feedback and iterate on solutions to meet consumer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bottlenecks and operational challenges, proposing fitting solutions that leveraged cloud technologies and improved service delivery across the board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adoption of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on best practices in development and problem-solving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maintained communication channels with product managers to bridge business requirements and technical capabilities, resulting in a more cohesive development environment that aligned with strategic company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cross-team workshops to promote knowledge sharing around backend database management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team capability in designing efficient data 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cloud integration and scalability of applications in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enhancing CI/CD processes through the establishment of automated testing frameworks, thereby speeding up integration periods and maintaining product quality assurance.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solutions in an Agile environment at Microsoft, implementing scalable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effectiveness across various departments and user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dynamic commercial-grade web applications leveraging the power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achieving improved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seamless communication between internal services and third-party integrations, enhancing the functionality and user experience of various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discussions, helping shape product strategy and technology choices that aligned with future scalability requirements and industry trends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(specifically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monitoring performance, and managing security protocols, enhancing the robustness of all deployed solutions within the enterprise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 principles that significantly improved user interaction and engagement on applications, ensuring compatibility across multiple devices and screen sizes.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continuous integration/continuous deployment (CI/CD) processes through automation scripts, employing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timelines and track version control.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design teams to create intuitive user interfaces with engaging UI components, effectively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style consistency and brand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unit tests to ensure code quality and functional standards, promoting rigorous testing environments and leading to the delivery of bug-free applications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group training sessions on modern software development practices and technologies, mentoring new hires on company policy, coding standards, and effective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technical documentation practices that detailed development processes and design rationale, aiding team newcomers in understanding project structures and reducing onboarding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performance issues in applications post-deployment, enhancing stability and user satisfaction through targeted solutions and optimizations across front-end and back-end layers.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