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Full-stack Engineer with 11 years in software development, focused on web and mobile applications. Expertise in TypeScript, Go, and modern JS frameworks, driving scalable solutions and application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Go, JavaScript, Python, HTML/CSS, SQL,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Vue.js, Django, Spring Boot,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Bitbucket, Travis CI,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Elasticsearch, Firebase,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New Relic, Datadog, JMeter, Sentry, Webpack, Babel, Gulp, Grunt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ensuring seamless functionality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NativeLink’s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advanced build caching solutions for efficient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deliver robust software solutions, ensuring alignment with project goals and customer requirements while fostering a positive and productive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the reliability and stability of back-end services by optimizing code structure, writing unit tests, and conducting thorough code reviews to enhance overall application maintainability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microservices architecture to facilitate data exchange between front-end interfaces and back-end processing, utilizing industry best practices and design patterns to improve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ensuring quick time-to-market for critical updates and feature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technical guidance, fostering a culture of continuous learning and innovation, while building high-performance teams and enhancing collaborative problem-solving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including sprint planning and retrospectives, to continually improve processes and team dynamics, adapting practices to optimize workflow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caching techniques to enhance application performance, minimizing load times and improving user experience by reducing server response times through efficient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diagnostics and profiling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in systems and implementing solutions to address latency issues effectively and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to ensure code quality and functionality across multiple environments, resulting in reduced bug rates and improved overall software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security by implementing best practices for data protection, including the use of encryption and secure connection protocols to safeguard sensitive user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troubleshooting and root cause analysis for production issues across the stack, providing timely resolutions that minimized downtime and maintained high service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through advanced query techniques and schema design, maximizing efficiency in data access patterns to accelerate the performance of all backend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user-friendly, responsive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overall navigation experience, implementing modern design patterns and usability best practices for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monitored system health and application performance metrics, applying proactive measures to maintain system integrity and optimize infrastructure resource usage, contributing to overall operational excellence.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for Microsoft clients,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dynamic user interfaces that addressed user needs and improved interaction with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translate visual concepts into functional applications, ensuring adherence to modern design principles while maintaining a user-centric focus in software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influencing product direction through informed recommendations on design patterns and technology stacks to enhance system scalability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methodology practices, facilitating sprint reviews and retrospectives that led to improved team collaboration and project delivery timelines while adapting workflows for maximum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 sessions, sharing knowledge on best coding practices, promoting team understanding of unit testing principles, and driving adoption of methodologies that improved software quality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sophisticated data management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backend data operations, designing efficient data retrieval systems that supported client-requested features effectively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cloud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setting up infrastructure for several projects ensuring security and high availability through architectures that followed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Enhancing server-side applications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providing faster response capabilities and reducing operational costs through streamlined approaches to server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managers and stakeholders to develop software features and improvements aligning with business goals and user feedback, promoting a clear, actionable product roadmap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project transparency and facilitating smooth communication between teams, thereby growing project visibility and controlling scope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application workflows and developed user manuals, ensuring valuable resources were available for future developers and users to clearly understand software functionality and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 databases by reducing query execution times and optimizing data access patterns using profiling tools to ensure robust application performance across client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