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Proven expertise in Python and React technologies, with a strong commitment to delivering high-quality, user-friendly applications while embracing modern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TypeScript, SQL,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Django, Flask, Node.js, Express.js, Spring Boot,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Docker, Kubernetes, Git, Webpack, Jest,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Development, Version Control, Code Reviews,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build, and maintain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responsive, accessible front-end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web standards and utilizing custom hooks for optimal state management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security while integrating with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reliable data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establishing and maintaining high standards for code quality, best practices, and documentation across all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and NoSQL databases, improving data retrieval times and ensuring efficient data management practices aligned with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full-stack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issues, ensuring robustness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bringing insights from recent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frameworks that influence project direction and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collaborating closely with product managers and designers to refine user stories, resulting in timely and budget-conscious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the deployment process and enhancing the development workflow within CI/CD pipelines using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leveraging machine learning libraries and frameworks to enhance functionality and user experience through smart, data-driven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engineering processes and innovations in internal wikis, making sure new ideas are accessible and standards are uniformly understood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ongoing education in emerging technologies, facilitating collaborative learning sessions to share knowledge on trends and advancements relevant to web development and AI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web applications from concept through production, consistently utilizing modern design patterns and frameworks to ensure maintainability and scalability in rapidly evolving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processes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meet performance benchmarks while maintaining security practices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an environment of growth and support by sharing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best coding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interfacing with users effectively and providing a seamless technological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speeds and supporting the company’s increasing data demands with optimized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Agile techniques that involved frequent iterations and active stakeholder engagement to shape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services and APIs for integration with various applications, ensuring the scalability and maintainability of the backend systems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responsible for maintaining high standards of quality assurance within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capabilities and enhance user experiences through dynamic content and features, thereby increasing product versatility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standards, deploying comprehensive documentation procedures that improved team efficiency and clarified project expectations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frameworks and tools adopted by the team, ensuring that all developers were proficient and comfortable in using current technologies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refine workflow processes, which resulted in enhanced usability and visual appeal in application interfaces, boosting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by refactoring legacy code and implementing modern coding practices across projects, ensuring long-term maintainability of applications without compromising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particularly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scale applications efficiently, enhancing performance metrics and operational capabilities during peak usage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tools and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the development lifecycle, thus allowing for a focus on more critical engineering problems.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