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full stack development for web and mobile applications. Proven track record in delivering efficient, scalable solutions using modern technologies. Passionate about collaboration and continuous learning within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Node.js,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Angular, Vue.js, Svelte, Bootstrap, Tailwind CSS,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Django, Flask, FastAPI, Spring Boot, Ruby on Rails,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DynamoDB, SQLite,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Git, Jenkins, CircleCI, Terraform,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optimal performance for end users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server-side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secure REST APIs integrated with database solutions while maintaining high standards of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iteratively build and improve features while managing transparent project timelines with effective sprint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product reliability and reduce bug rates in the production phase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and state management, mastering asynchronous operations to enhance user experience with real-time updates and minimized loading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deployment of applications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optimizing the CI/CD pipeline for faster delivery cycles while maintaining consistent development environments across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mentorship sessions with junior developers, promoting knowledge sharing and collaborative problem-solving practices within my team, boosting overall efficiency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of technical specifications and workflows, ensuring clarity and knowledge transfer among team members and stakeholders effectively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as part of a collaborative effort to maintain high standards of code quality, implementing feedback loops that encouraged improvement and innovation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proposing technical solutions and ensuring that user needs were translated into refined product specifications for enhanced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performance monitoring and optimization techniques into web applications, applying tools such as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improve application speed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comprehensive training program for new team members, enhancing onboarding experiences with a focus on the tech stack utilized in our projects and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application development, focusing on data sanitation and protection against threats, establishing a more resilient infrastructure for user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workflows for continuous integration and continuous deployment to enhance system reliability and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pain point sessions to troubleshoot and refine system architectures, resulting in proactive adaptations that improved overall application resilience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by collaborating with diverse engineering teams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the launch of multiple high-impact projects during evaluations and product nods.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security by applying best practices with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maintainability over user interface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efforts on a high-volume platform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swift feature requests and maintaining efficient data layers connected to various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in product delivery by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aiming for scalability and availability during critical deployment phases, ensuring responsiveness to end-user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sprint planning, and retrospectives, fostering open communication and collaboration while driving overall product innovation in Agile project management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from monolithic to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Kubernetes to automate deployment processes, significantly improving development team agility and operational support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utilize real-time data processing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a smoother client-user interaction lifecycle, allowing users to receive tailored content while reducing redundancy in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proactive approach to security, contributing to architectural discussions about implementing advanced measures to safeguard sensitive data, emphasizing compliance with industry standards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design discussions with UX/UI teams, translating design philosophies into technical specifications that accurately reflect stakeholder requirements for better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query optimizations and strategic indexing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responsiveness of the application and reducing load times for end users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technical manuals and architectural diagrams that outlined system features and configurations to aid transition and scaling initiatives in future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application workflows with an emphasis on refactoring outdated components, strategically enabling the integration of modern frameworks while increasing overall system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