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high-quality web and mobile applications. Demonstrated expertise in NodeJS and React, skilled in agile methodologies and full development lifecycle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JavaScript, HTML5, CSS3, TypeScript, Jest,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NodeJS, Express, RESTful APIs, GraphQL, Socket.IO, Java, Python,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Sequelize, Mongoose, Redis, JPA,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AWS, Azure,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DevOps, Pair Programming, Code Review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user interfaces and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ecosystem, significantly enhancing usability and engagement for a diverse client base, adhering to the latest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multiple microservices architecture, ensuring scalability and reliability while maintaining optimal performance in high-traffic scenarios and diverse deployment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to evolve and enhance existing system capabilities, facilitating the integration of new technologies and practices that improved team efficiency and product cycle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bugs through proactive identification of potential issues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clarify requirements and establish roadmaps for feature development, emphasizing effective communication and iterative refinement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a RESTful API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service interactions for seamless integration with frontend applications and third-party services, enhancing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simplifying deployment and scalability processes across various environments, and facilitating a more efficient development workflow with team collaboration on containers.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CI/CD pipeline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builds and deployments while ensuring robust testing phases were consistently executed before code merges, reinforcing a culture of quality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aimed at promoting best practices, increasing code maintainability, and aligning team members with evolving project standards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supportive learning environment and ensuring knowledge transfer within the team, accelerating team growth and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in the application by profiling and optimizing both frontend and backend components, effectively improving load times and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coding standards and guidelines to ensure consistent development practices within the team, which mitigated technical debt and facilitated onboarding of new engineers, leading to a more cohesive unit.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while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ensuring alignment between team efforts and business objectives through transparent communication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web technologies and trends,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devices and platforms, engaging users at a deeper level for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an enterprise-level SaaS application, optimizing both performance and user satisfaction through continuous refactoring and UI/UX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efficient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features aligned with user needs while enhancing application responsivity in a cloud-based environment, adapting to various scalability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full software development lifecycle for projects involving large-scale enterprise applications, adhering to agile principles that emphasize iterative progress and continuous stakeholder feedback for relevance.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secure RESTful APIs, allowing seamless interaction between the backend services and various client applications, driven by a strong commitment to performance optimization and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and implement loosely coupled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evolving deployments into a more resilient infrastructure with greater flexibility.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testing for multiple applications utilizing various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ensuring delivery of high-quality code and functionality, enhancing overall product integrity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stakeholders to gather and evaluate requirements, translating business needs into clear technical specifications that guided development efforts towards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effective database queries and optimization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latency issues that directly impacted user experience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code quality through advocating for and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contributing significantly to the reduction of bugs in production and fostering a culture of quality assurance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provided technical guidance to new team members, cultivating an inclusive and educational environment that emphasized knowledge sharing and collaboration within development processes and beyond.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robust CI/CD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 and enabling more efficient releases aligned with project timelines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with third-party APIs and services, ensuring reliable and secure data interchange while maintaining application performance and responsiveness, consistently enhancing application features based on evolving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team initiatives to enhance debugging and troubleshooting capabilities by implementing logging and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Log4j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operational awareness and response times in production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