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Full Stack Developer with over 11 years of software development experience, specializing in creating and maintaining user-friendly web applications leveraging headless CMS, WordPress, and React frameworks. Demonstrated expertise in collaborating with cross-functional teams, ensuring effective project delivery, and employing innovative solutions to enhance user experience and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TypeScript, SQL, Python, PHP,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Vue.js, Express.js,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Vite, Docker, Postman, Jest,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Contentful, WordPress, MySQL, MongoDB, GraphQL, Firebase,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Kubernetes, AWS, Azure, Google Cloud, Sentry,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numerous websites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a highly optimized and effective online presence for educational institutions while focusing on usability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school administrators, teachers, and IT staff to gather requirements, meticulously documenting project specifications that align with educational goals for website features and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enhancing user experience through thoughtful component architecture, responsiveness, and performance optimizations driven by user behavior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a lead role in architectural oversight and code refactoring, employing best practices to enhance software quality while conducting thorough code reviews to promote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comprehensive DevOps processes, facilitating seamless deployments, security measures, and performance monitoring, thereby ensuring the integrity and availability of educational websites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effectively streamlining content management processes which improved site agility and reduced maintenance overhead for educational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and enhance website interactions, ultimately contributing to decreased load times and augmented user satisfaction through quick access to necessary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website traffic and user engagement through detailed analytics, providing actionable insights that drove continuous improvements in web functionality and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Scrum methodologies, demonstrating adaptability while facilitating sprints that prioritized stakeholder feedback and iterative enhancements to website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rigorous adherence to web security protocols and standards, conducting regular maintenance and backup procedures to protect sensitive user data and uphold site reliability across targeted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current industry trends and emerging technologies in web development, integrating the best tools and libraries into existing workflows to exceed performance expectations continuously.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local educational teams on effective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their ability to manage and update content autonomously post-deployment for sustainability.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user-centered design principles in all development projects, ensuring educational websites remain optimized for diverse user demographics and inclusive to users with disabilities or special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unique website features and templates tailored to various school initiatives, fostering stronger community engagement and communications via digital platforms, enhancing transparency and accessibility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exceptional project management across multiple concurrent development cycles, balancing competing deadlines, resources while employing proactive communication strategies to mitigate project risks.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significant enhancements to enterprise-level applications at Microsoft, focusing on deploying critical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seamless data-driven operations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SQL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devise and implement innovative software solutions, translating complex business requirements into user-friendly web applications that advanced organizational efficiency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ensuring seamless functionalities across various platforms and browsers during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apps by leveraging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improved scalability and resource management at various service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frontend development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responsive interfaces that enhanced user interaction and supported business objectives across diverse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coding practices and design principles in collaboration with senior developers, actively participating in code reviews that fostered enhanced team standards and shared learning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and workshops on agile methodologies, mentoring new hires in effective sprint planning and backlog management while promoting transparency and clarity within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production issues through effective troubleshooting techniques, leading root cause analysis and rapidly deploying fixes that ensured minimal downtime and systemic reliability in critical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lifecycle documentation for all development processes, ensuring adherence to compliance standards while enhancing knowledge transfer among team members in complex project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efficient state management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addressing bottlenecks while improving user experiences for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data integration initiatives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backend interactions that reduced response times and advanced system interoperability across corporate platforms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diversity programs within the tech development teams, fostering an inclusive environment, improving collaborative efforts, and facilitating greater innovation through varied perspectives and experiences.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