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Adaptable Full Stack Developer with over 11 years of experience in software development, specializing in web and mobile applications. Proficient in building modern, high-performing web applications using React, Next.js, and TypeScript, with a solid understanding of headless CMS platforms and a commitment to quality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SQL,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Sass, Redux, Jest,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Contentstack, WordPress, Vercel, AWS S3, Netlify, Firebase, Heroku, GitHub Pages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CI/CD, Docker, PostgreSQL, Nginx,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PostHog, Google Analytics, Lighthouse, Testing Library, Cypress, Mocha, Chai,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experience, achieving seamless integration with headless CMS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content delivery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translate comprehensive UI/UX mockups into responsive, accessible web interfaces, integrating front-end components and ensuring compliance with web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smooth code updates and minimizing downtime while maintaining high-quality releases for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refactoring efforts to optimize existing codebases by identifying and eliminating technical debt, enhancing overall application performance and maintainability while adhering to agile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and analyze requirements for new features, ensuring alignment with business goals and user needs and translating them into actionable development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code and development processes, promoting best practices within the team and supporting new developers in understanding project architecture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collaborate with design teams on user interface improvements, contributing ideas on user experience optimization and enhancing collaboration through shared design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error tracking and performance monitoring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operational efficiency and user experience through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mentoring junior developers on coding standards and best practices,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and frameworks into workflows, including optimizations based on industry trends, ensuring readiness for future demands in the digital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and delivered training sessions for team members on new tools and methodologies in full stack development, emphasizing the importance of adaptability and skill diversification in an ever-evolving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Docker, ensuring redundant systems and automated scaling features improved reliability for applications experiencing high traffic.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community-driven open-source projects related to web development, enhancing personal skills while giving back to the community and encouraging collaborative innovation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stakeholders from various departments to understand ongoing projects, ensuring continuous alignment and responsive adaptations across the organizational landscape for achieving common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an inclusive and supportive team culture by promoting mental health initiatives and work-life balance within remote settings, encouraging meaningful connections in a predominantly virtual workspace.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as part of an Agile development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user engagement and streamline operational workflows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enhance system design, focusing on scalability and performance optimization while coordinating with cross-functional teams to align overall technology strategy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applications by migrating them to microservices architecture, harnessing cloud services for efficiency while ensuring compatibility with existing infrastructure and business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ensure the delivery of user-friendly interfaces while conducting thorough testing and quality assurance to guarantee high levels of security and performance across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fostering transparent communication and effective prioritization of tasks within the software development lifecycle throughout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checks and continuous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updates and robust application performance for critical internal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 for large-scale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analytics tools to troubleshoot issues and improve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knowledge-sharing sessions within the team on modern JavaScript frameworks and best practices, enhancing team skills and promoting an innovative mindset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into applications to extend functionality, focusing on both internal and third-party services to ensure that user experience remained seamless and efficient.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company-wide initiatives to improve development workflows and streamline deployment processes, facilitating faster and more reliable delivery of software solutions across business units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team members—dedicating time to improve their programming skills and understanding of architectural principles, ultimately strengthening the team's overall performance and knowledge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adaptive mindset when facing unforeseen technological challenges, quickly assessing options and implementing changes that kept projects on track despite shifting priorities.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