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Proven expertise in React, Ruby on Rails, and agile methodologies. Strong collaborative skills with a track record of delivering robust, user-centric solutions for government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Python,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GitLab, SVN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JIRA, Confluence,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scrum team, actively participating in all ceremonies to enhance team communication and streamline development processes, ultimately improving project delivery times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a high-performance web application, ensuring responsiveness and cross-browser compatibility to meet government standards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optimization and security protocols to protect sensitive client data from vulnerabilities during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 solution, designing complex queries and optimizing data retrieval processes, resulting in increased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cloud-based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EC2 and S3 for scalable application infrastructure, embracing industry best practices for cloud management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improvement, regularly soliciting feedback from clients and stakeholders to iterate on design and functionality, ensuring alignment with user expectations and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comprehensive unit and integration tests to enhance software quality and limit regressions.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tools, proactively identifying bottlenecks in applications, thereby improving response time and overall user satisfaction through systematic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elevating team productivity and knowledge sharing while cultivating a collaborative environment focused on excellence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all code implementations, user stories, and testing protocols, ensuring clarity and continuity in project development and handoff.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 during application development, adhering to DHS Suitability requirements, and mitigating potential risks in compliance with federal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development for the next generation of engineers and ensuring knowledge retention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align technology solutions with business objectives, demonstrating exceptional communication skills and understanding of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 and user experience, applying rigorous standards for performance and reliability in technology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aesthetic appeal while adhering to responsive web design principles for an optimal mobile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mission-critical features for enterprise systems, ensuring integration with existing technologies and smooth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RESTful services with a focus on performance and security, enhancing the company's product offering and meeting customer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refining user stories and helping to prioritize backlogs based on business needs and objectives, directly impacting solution features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functionalities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asynchronous messaging and connection persistence for enhanced user engagement and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interfaces, fostering improved interaction and overall user satisfaction through reactive programming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maintain high coding standards and build quality software, mentoring junior staff and contributing to team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 web applications, applying normalization principles to ensure data integrity and streamline query performance in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setup time and increasing the reliability of deployments in production environments through robust CI/CD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implementing caching strategies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load times and improving response times of user requests in high-traffic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to educate team members on current technologies and best practices in software development, fostering continuous learning culture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product management to translate business requirements into functional application specifications, successfully bridging the technical and non-technical aspects of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legacy applications, proactively addressing bugs and technical debt while ensuring a seamless transition to newer technology stacks.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