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over 11 years of experience specializing in web and mobile applications. Adept at building AI-driven solutions using cutting-edge technologies and frameworks while demonstrating strong analytical and problem-solving abilities. Proven track record in rapid prototyping, MVP development, and collaborating with cross-functional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 Transformers, LangChain, AutoGen, CrewAI, OpenAI GPT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Bootstrap, Sass, Tailwind CSS,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Git,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SQLite, Elasticsearch,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rapid prototype iterations to validate and refine product ideas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innovative solutions that addressed complex business challenges while collaborating with product teams and founders.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and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into the existing product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market validations during weekly sprints, rapidly iterating on MVP features based on user feedback and functional requirements to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Infinity Commons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developing reusable components and libraries that facilitated knowledge sharing across diverse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and maintain high efficiency within a remote-first team, ensuring timely delivery of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stakeholders to distill abstract concepts into actionable features,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analytical intuition in a high-autonomy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blend of commercial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open-source tools to drive faster development cycles and minimize operational overhead during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Occasionally embedded with portfolio companies, assisting in launch strategies and operational executions while adapting rapidly to varying business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ideas quickly, facilitating discussions around product viability and strategic directions with founders and engineers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production tools by identifying performance bottlenecks and suggesting optimizations directly tied to user requirements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toolkits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process, ensuring flexible applications met diverse client and market needs with a focus on adaptability and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teams, practicing high-trust collaboration dynamics to refine project specifications and accelerate development timelines while maintaining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iterating on frameworks and stacks, striving to remain ahead of emerging industry trends associated with AI and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and standardized coding practices within the team to enhance code readability and maintainability across multiple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enhancing user experiences through software frameworks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specifications and develop key features as part of an agile team, ensuring scalability and efficiency in all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and user engagement by delivering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responsive design principles for diverse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data-driven decision-making across the development lifecycle,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 and employing analytical tools for performance monitoring and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processes, expediting the availability of features while reducing time-to-market in delivering software products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internal tools with third-party services, overseeing all stages from design through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ideation sessions, fostering a culture of continuous improvement and technical debt reduction in a high-velocity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and deploy applications from inception through production support, emphasizing security and reliability in all infrastructure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methodologies to refine existing applications, ensuring evolutionary development aligned with user needs while staying within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efficient data handling and rapid access times across multiple application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engaging work culture by supporting team members in their professional growth and contributing to numerous successful project launches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to validate code integrity and performance metrics before production releases, guaranteeing stability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