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applications, specializing in frontend development with React and TypeScript. Proven ability to collaborate across teams, deliver high-quality software, and implement industry best practices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Next.js,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Recoil, Context API,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Axios, Fetch API, Socket.IO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interfaces and efficient state management, while ensuring seamless integration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visual concepts into functional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layout techniques, fostering a cohesive brand identity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quality, reduce bugs, and instill confidence in the deployment processes, contributing to continuous integration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component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UI development, facilitating easier collaboration between developers and designers and expediting feature delivery cycles for diverse nonprofit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state management across large-scale applications, enhancing performance and maintainability of complex applications while meeting evolving user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collaborative Agile development process, participating in code reviews and daily stand-ups to promote transparency and ensure alignment with project timelines and objectives, fostering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shared codebase, ensuring a robust workflow through pull requests and peer reviews, streamlining integration of new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security practices in coding workflows, addressing potential vulnerabilities while ensuring data integrity and compliance with industry standards for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exploring emerging technologies such as AI-assisted development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coding efficiency and staying ahead of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technical solutions with business objectives, ensuring exceptional organization-wide communication and enhancing the positive impact of developed software on the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service-oriented mindset, I prioritized building scalable and maintainable systems that are responsive to user feedback, enabling the team to adapt quickly to changes and maintain high service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smooth, interactive user experiences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custom properties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animations, which increased user retention and satisfaction across multiple high-impact nonprofit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API communications, ensuring seamless data flow between frontend interfaces and backend services, contributing to enhanced performance and real-time data presentation.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user community to garner feedback on software solutions, leveraging insights to inform design iterations and improve overall functionality and effectiveness of the produced software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coding practices and the utilization of modern development tools, fostering team growth and enhancing overall technical capabilities within the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responsive design to align with business goals and customer expectations within a dynamic digital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effectively translate them into technical specifications, leveraging effective communication and interpersonal skills to facilitate alignment across diverse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project management by streamlining workflows and maintaining comprehensive change logs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services, ensuring high availability and performance while maintaining clear documentation to assist future integrations and enabling seamless data interchange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ensuring adherence to quality standards and fostering a culture of writing testable and maintainable code across all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 in software projects which enhanced application functionality and efficiency without compromising the overall architectural integrity or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transformations and sprint planning, contributing to the successful delivery of high-quality software products within stipulated timelines while continuously improving team dynamics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user-friendly web interfaces that meet client specifications while remaining focused on best practices for accessibility and responsive web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developers, facilitating knowledge sharing and fostering professional growth within the team, thereby contributing to a well-rounded and capable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across multiple platforms, utilizing effective problem-solving skills to quickly resolve technical issues and maintain smooth operation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front-end optimization strategies that improved application load times and user experience, consistently pushing for improvements in performance and the efficiency of developed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adaptive coding skill set, exploring and utilizing a range of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projects to expand personal knowledge and enhance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