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Detail-oriented Frontend Engineer with 11 years of experience in software development, specializing in web and mobile applications. Proficient in React, TypeScript, Next.js, and passionate about creating intuitive user experiences. Possesses strong collaboration skills and a keen ability to innovate within fast-paced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HTML, CSS, Sass, Python,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React, Next.js, Tailwind CSS, shadcn/ui, React Query, Zustand, Redux,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VS Code, Git, Webpack, Babel, Docker, Jest, Storybook, Figma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and Performance:</w:t>
      </w:r>
      <w:r w:rsidRPr="00106EA3">
        <w:rPr>
          <w:rFonts w:ascii="Roboto Light" w:eastAsia="Roboto Light" w:hAnsi="Roboto Light" w:cs="Roboto Light"/>
          <w:sz w:val="20"/>
          <w:szCs w:val="20"/>
        </w:rPr>
        <w:t xml:space="preserve"> Cypress, Mocha, Chai, Lighthouse, Postman, Jasmine, React Testing Library, Eslint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APIs:</w:t>
      </w:r>
      <w:r w:rsidRPr="00106EA3">
        <w:rPr>
          <w:rFonts w:ascii="Roboto Light" w:eastAsia="Roboto Light" w:hAnsi="Roboto Light" w:cs="Roboto Light"/>
          <w:sz w:val="20"/>
          <w:szCs w:val="20"/>
        </w:rPr>
        <w:t xml:space="preserve"> REST, GraphQL, Firebase, AWS, Azure, Stripe, Algolia, Contentful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user interfaces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Next.js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prioritizing user experience to maintain high standards of usability and performance in all web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designers and backend engineers, to seamlessly integrate APIs, fostering a harmonious workflow that ensures project goals are met on 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architectural decisions for frontend development, utilizing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establishing best practices for maintainability across the development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complex components built with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performance, focusing on reducing load times and improving overall application responsiveness with techniques like code splitting and lazy loading.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usage of </w:t>
      </w:r>
      <w:r w:rsidRPr="00106EA3">
        <w:rPr>
          <w:rFonts w:ascii="Roboto Light" w:eastAsia="Roboto Light" w:hAnsi="Roboto Light" w:cs="Roboto Light"/>
          <w:b/>
          <w:bCs/>
          <w:sz w:val="20"/>
          <w:szCs w:val="20"/>
        </w:rPr>
        <w:t xml:space="preserve">Tailwind 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shadcn/ui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implement a cohesive design language across products, resulting in a visually appealing user interface consistent with brand identity.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continuous improvement by implementing code review practices that ensured clean code and adherence to coding standards, thus enhancing project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state management solutions using </w:t>
      </w:r>
      <w:r w:rsidRPr="00106EA3">
        <w:rPr>
          <w:rFonts w:ascii="Roboto Light" w:eastAsia="Roboto Light" w:hAnsi="Roboto Light" w:cs="Roboto Light"/>
          <w:b/>
          <w:bCs/>
          <w:sz w:val="20"/>
          <w:szCs w:val="20"/>
        </w:rPr>
        <w:t xml:space="preserve">Zustand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 Query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efficient data handling across applications for improved user experience and performance metrics.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user research and usability testing to gather feedback, iterating on design proposals to enhance product usability based on real user data and insights.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detailed documentation for frontend architecture and component libraries, enabling easy onboarding for new team members and preserving knowledge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of development environments, improving the consistency of local builds and facilitating easier deployment processes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Experimented and integrated emerging technologies and tools to streamline development processes, adapting to market trends while meeting user needs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Organized and participated in design sprints and hackathons, promoting team collaboration and innovation while identifying new feature opportunities through rapid prototyping.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modern web practices, contributing to their professional growth and improving the overall competency of the development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and tools such as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increased the overall reliability and performance of core application components.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frontend development standards and conducted training sessions, helping cultivate a knowledge-sharing environment conducive to skill enhancement and innovation.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interactive web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responsiveness and user satisfaction throughout the UI/UX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robust project management under Agile methodologies, collaborating continuously with multidisciplinary teams to align on objectives and deliver exceptional software in a timely manner.</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RESTful and GraphQL APIs to enhance application functionality and user interaction, streamlining the client-server communication process with optimized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modern development tools, such as </w:t>
      </w:r>
      <w:r w:rsidRPr="00106EA3">
        <w:rPr>
          <w:rFonts w:ascii="Roboto Light" w:eastAsia="Roboto Light" w:hAnsi="Roboto Light" w:cs="Roboto Light"/>
          <w:b/>
          <w:bCs/>
          <w:sz w:val="20"/>
          <w:szCs w:val="20"/>
        </w:rPr>
        <w:t xml:space="preserve">Webpack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Babel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optimized builds and simplify the frontend development workflow, making it efficient and manageable for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managers and designers to refine product requirements and translate them into effective technical solutions that delight users and meet quality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code reviews, providing constructive feedback that helped improve code quality and fostered a culture of collective responsibility within the development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modular, reusable component libraries with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adhered to best practices in front-end architecture, significantly improving the maintainability of the code base.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thorough testing strategies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 Testing Library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both unit and integration tests met stringent quality metrics before 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cross-browser compatibility and mobile responsiveness of web applications through rigorous testing and employing modern web standards, thus elevating user experience across devices.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DevOps practices by utilizing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facilitating collaboration among team members, and ensuring seamless continuous integration and delivery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transformation of legacy systems into modern SPA architectures, employing best practices in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leveraging contemporary libraries to achieve success.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Attended industry conferences and workshops on frontend technologies to stay abreast of trends, sharing insights with the team to drive knowledge and innovation within projects.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