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11 years of experience in software development focused on web and mobile applications. Highly skilled in building intuitive interfaces using React Native, with a proven ability to create high-quality, user-friendly mobile applications that adhere to rigorous standards. Committed to leveraging scientific methodologies and design thinking to foster long-term health solutions informed by evidence-based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Expo, Redux, React, Tamaugui,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Firebase, Stripe, Sentry, PostHog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Detox, GitHub Actions, CI/CD, EAS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Android Studio, Visual Studio Code, Figma,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SVN,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user experiences for iOS and Android mobile devices while following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complex, stateful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Tamagui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systems, greatly enhancing the user engagement and workflow throughout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conceptualize user-centric mobile features that align with the company's mission of promoting long-term health and well-being.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various backend services through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operation of authentication flows with a backend identity layer supported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offline-first strategies and background synchronization processes, enabling seamless user interaction even without an active internet connection and enhancing app reliability in critical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accessibility throughout mobile surrogates, ensuring compliance with guidelines such as WCAG while testing extensively with mobile-specific accessibility tools available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CI/CD pipeline setup and maintenance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deployments and continuous integration, thus optimizing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behavior testing suites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identify and prevent regression issues during application updates and feature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ensuring high standards of quality through meticulous checking of code against established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Agile teams, participating actively in daily scrums and sprint planning sessions which enhanced team collaboration and project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monitoring using analytics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introduced optimizations leading to improved load times and responsiveness of the mobile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learning and knowledge sharing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mobile push notifications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react-native-firebase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Notifee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retention through timely and relevant updates to user health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iterative feedback loops with direct user testing,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rapidly prototype and validate design choices.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working in concert with backend engineers, ensuring seamless integration and adherence to data security regulations particularly under HIPAA compliance.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dynamic web applications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software engineering practices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web services designed to support multiple clients on various platforms, effectively streamlining operations and reducing response times amidst diverse client requests.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single-page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and significantly increasing engagement metrics through interactive and responsive UI elements.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successfully bridging the gap between business and technical aspects of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while promoting best practices in coding, testing, and deployment processes, ensuring high-quality output and knowledge transfer to junior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mobile and web functionalities through regular refactoring and introducing modern best practices, paving the way for significant drops in technical debt.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collaborative software development and ensuring version integrity during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unit and integration testing, utilizing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software functionality and performance, ensuring high reliability of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education relating to the latest advancements in web and mobile platform technologies, consistently striving to incorporate emerging technology trends into existing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that led to the optimization of application downtime and enhancing overall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inclusion of automation tests in the build process, collaborating with QA teams and resulting in improved testing coverage and reduced regression issues 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refining user experience guidelines, focusing on intuitive design elements that contributed to a visually appealing and user-friendly application interface.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