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Frontend Architect with 11 years of extensive experience in software development, specializing in web and mobile applications. Proficient in React, Angular, and TypeScript. Demonstrated ability to drive architectural innovations and enhance developer experiences through robust tooling and integrations. Adept in collaborating with cross-functional teams to optimize performance and reliability in front-end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Next.js, Vue.js,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w:t>
      </w:r>
      <w:r w:rsidRPr="00106EA3">
        <w:rPr>
          <w:rFonts w:ascii="Roboto Light" w:eastAsia="Roboto Light" w:hAnsi="Roboto Light" w:cs="Roboto Light"/>
          <w:sz w:val="20"/>
          <w:szCs w:val="20"/>
        </w:rPr>
        <w:t xml:space="preserve"> Webpack, Vite, Rollup,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Strategies:</w:t>
      </w:r>
      <w:r w:rsidRPr="00106EA3">
        <w:rPr>
          <w:rFonts w:ascii="Roboto Light" w:eastAsia="Roboto Light" w:hAnsi="Roboto Light" w:cs="Roboto Light"/>
          <w:sz w:val="20"/>
          <w:szCs w:val="20"/>
        </w:rPr>
        <w:t xml:space="preserve"> Jest, Mocha, Cypress, Selenium,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Docker, Kubernetes, GitHub Actions,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architecting a scalable </w:t>
      </w:r>
      <w:r w:rsidRPr="00106EA3">
        <w:rPr>
          <w:rFonts w:ascii="Roboto Light" w:eastAsia="Roboto Light" w:hAnsi="Roboto Light" w:cs="Roboto Light"/>
          <w:b/>
          <w:bCs/>
          <w:sz w:val="20"/>
          <w:szCs w:val="20"/>
        </w:rPr>
        <w:t xml:space="preserve">micro-frontend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Module Federation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capabilities across 20+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shared </w:t>
      </w:r>
      <w:r w:rsidRPr="00106EA3">
        <w:rPr>
          <w:rFonts w:ascii="Roboto Light" w:eastAsia="Roboto Light" w:hAnsi="Roboto Light" w:cs="Roboto Light"/>
          <w:b/>
          <w:bCs/>
          <w:sz w:val="20"/>
          <w:szCs w:val="20"/>
        </w:rPr>
        <w:t xml:space="preserve">NPM packages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consistent coding patterns and standards, improving collaboration and enforcing architectural governance across multiple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developer tools and automation strategies that streamlined workflows, leading to significant productivity improvements across engineering practices and ensuring efficient code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AI teams to build integration models and workflows, creating standardized </w:t>
      </w:r>
      <w:r w:rsidRPr="00106EA3">
        <w:rPr>
          <w:rFonts w:ascii="Roboto Light" w:eastAsia="Roboto Light" w:hAnsi="Roboto Light" w:cs="Roboto Light"/>
          <w:b/>
          <w:bCs/>
          <w:sz w:val="20"/>
          <w:szCs w:val="20"/>
        </w:rPr>
        <w:t xml:space="preserve">AI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faster integration times and enhanced front-end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and reliability enhancements through rigorous optimization initiatives, including reduced bundle sizes and improved load times, directly increasing end-user experience and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mentorship programs, and code review processes to foster cross-functional collaboration, maintain high quality, and encourage shared ownership of the codebase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developer tooling efforts focused on creating </w:t>
      </w:r>
      <w:r w:rsidRPr="00106EA3">
        <w:rPr>
          <w:rFonts w:ascii="Roboto Light" w:eastAsia="Roboto Light" w:hAnsi="Roboto Light" w:cs="Roboto Light"/>
          <w:b/>
          <w:bCs/>
          <w:sz w:val="20"/>
          <w:szCs w:val="20"/>
        </w:rPr>
        <w:t xml:space="preserve">AI-enabled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testing and debugging time through intelligent automation methods and streamlined development paths.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focused strategy for monitoring and improving application performance, actively contributing to reducing latency and delivering responsive user interfaces 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for frontend architecture and developer systems, facilitating better understanding and usability for engineers across the organization and ensuring tech knowledge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aimed at driving best coding practices, enhancing overall team capabilities in frontend development, and promoting continuous learning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transitioning projects to modern frameworks and tools while ensuring minimal disruption, adapting quickly and effectively to changes while implementing best practices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workflow strategies through the alignment of coding standards and continuous integration practices that increased deployment frequency and effectiveness, significantly contributing to delivering quality software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framework migrations that delivered critical security updates, ensuring compliance with industry regulations and enhancing overall application safety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developer experience by creating integration tools that simplified interactions between different technology stacks, leading to quicker adoption of new technologies within the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testing strategy establishment across teams to ensure code reliability and stability through various testing methods, including unit, integration, and end-to-end testing.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wide range of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component-based architecture, reusability, and maintainability, while collaborating closely with UX/UI designers for optimal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development practices including component testing and </w:t>
      </w:r>
      <w:r w:rsidRPr="00106EA3">
        <w:rPr>
          <w:rFonts w:ascii="Roboto Light" w:eastAsia="Roboto Light" w:hAnsi="Roboto Light" w:cs="Roboto Light"/>
          <w:b/>
          <w:bCs/>
          <w:sz w:val="20"/>
          <w:szCs w:val="20"/>
        </w:rPr>
        <w:t xml:space="preserve">CI/CD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deployment processes and consistent code quality during development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various external APIs into applications, enhancing data handling capabilities, user interactions, and overall application performance within complex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single-page applications, focusing on responsiveness and interactivity while adhering to MVC principles to maintain a clean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daily stand-ups, and retrospectives, fostering team cohesion and adaptability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the migration of legacy applications to modern JavaScript frameworks, including extensive refactoring to ensure optimal performance, ease of maintenance, and codebase evolution towards modern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automated testing frameworks from scratch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the reliability of applications through rigorous testing and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backend developers and product managers to define technical requirements and optimize product delivery schedules and feature implementations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 experience enhancements by analyzing user feedback and application metrics, consistently iterating on product designs to meet customer needs and improve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and acted as a mentor for junior developers, sharing best practices in coding and software design, fostering an environment of continuous improvement and collaborative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critical production issues, providing timely resolutions and system performance assessment, ensuring high availability and reduced downtime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onboarding into the Agile development process, fostering a positive and productive work environment and building a strong foundation for their future contributions.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