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in developing innovative web and mobile applications. Proficient in HTML, CSS, TypeScript, and React, with a strong background in collaborating with cross-functional teams to deliver high-quality software solutions. I thrive in fast-paced environments, adapting quickly to new technologies while fostering strong partnerships with stakeholders and team members to ensure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TypeScript, JavaScript,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Webpack,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Selenium,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Canva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and Technical SEO: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Contentful, Shopify, Ghost, SEO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front-end development projects at Point B, collaborating with designers and stakeholders to create user-centered, responsive web applications that meet client specifications and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interactive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implementations adhere to modern coding standards and best practices for efficient, scalable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effective collaboration among cross-functional teams while maintaining high code quality through rigorous code reviews and testing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test plans for developed software components, fostering a clear understanding of project scope, requirements, and deliverables among team members and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tracking, facilitating agile methodologies to streamline development cycles and deliver projects on time while adjusting to evolving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build processes, optimizing the performance of web applications while ensuring compatibility across various browsers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browser compatibility testing and debugging, ensuring seamless functionality of applications across multiple platforms, enhancing the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optimized experiences for users on mobile and desktop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UI design discussions, providing valuable insights on layout aesthetics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user satisfaction and engagement with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positive relationships with clients and team members by regularly communicating project updates, soliciting feedback, and actively participating in agile ceremonies, including sprint reviews and retrospectives.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trends, consistently seeking opportunities to innovate and improve front-end development practices within the team, including hands-on experimentation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in application development, enhancing visibility and search engine performance through strategic implementation of optimized code and content.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with remote teams in Brazil, adapting communications and tools to bridge geographic and cultural differences, while fostering a cohesive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tutorials for onboarding new developers, aimed at accelerating their acclimatization to company standards and tools, ultimately enhancing team productivity and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continuous improvement of development processes, utilizing feedback from retrospectives to identify areas for growth and implementing strategies that lead to better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extensive experience in software engineering at Microsoft, focusing on full-stack development while collaborating with cross-functional teams to deliver robust, user-friendly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various projects, developing interactive client-side applications that contributed to improved user engagement and satisfaction while adhering to project timelines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and maintaining large-scale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seamless user interactions across diverse environments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integrate server-side components, ensuring reliable and efficient communication between front-end and back-end systems for enhanced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fostering a culture of quality and continual learning within the team, while providing constructive feedback that helped identify potential areas of improvement in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CI/CD pipelines, automating deployment processes and reducing downtime while improving delivery efficiency and reliability across multiple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ongoing optimization efforts by analyzing application performance metrics and implementing necessary adjustments to back-end APIs and front-end interfaces, enhancing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web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among various front-end and back-end components of applications to ensure maximized functionality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UX specialists to align application designs with user feedback, ensuring the developed software fulfilled client needs while adhering to high standards of usability and design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workshops aimed at exploring the latest trends in software development and sharing best practices, contributing to a more knowledgeable and skilled development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and support in acquiring key programming skills and familiarizing themselves with project standards, ultimately enhancing team performance and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testing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validate functionality and enhance application robustness, promoting a proactive approach to quality assurance throughout the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