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dedicated front-end developer with over 11 years of experience in software development, focusing on web applications and mobile technologies. Proven expertise in HTML, CSS, JavaScript, WordPress, and strong skills in building accessible and efficient interfaces with a commitment to continuous learning and adaptation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JavaScript, PHP, WordPress, Sass, Git, Advanced Custom Fields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Bootstrap, jQuery, Tailwind CSS, Node.js, Gatsby.js,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GitHub, GitLab, Bitbucket, JIRA, Trello, Slack, Figma, Adobe XD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HubSpot, Mailchimp, Zapier, Postman, Axios, Fetch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Docker, Jenkins, Webpack, npm, Yarn, Azure DevOps, CircleCI, Netlify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Selenium, Lighthouse, WebAIM, Axe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WordPress themes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various APIs and third-party services to enhance user engagement and interactivity across nonprofit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techniques in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style sheets, improving development efficiency and maintainability by promoting reusable style components and adhering to best practices in responsive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understand requirements for integrating various </w:t>
      </w:r>
      <w:r w:rsidRPr="00106EA3">
        <w:rPr>
          <w:rFonts w:ascii="Roboto Light" w:eastAsia="Roboto Light" w:hAnsi="Roboto Light" w:cs="Roboto Light"/>
          <w:b/>
          <w:bCs/>
          <w:sz w:val="20"/>
          <w:szCs w:val="20"/>
        </w:rPr>
        <w:t xml:space="preserve">MarTech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successfully implementing systems that support automation and enhance client relationship management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version control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collaborative development processes while maintaining clear project histories, ensuring smooth team workflows, and enabling efficient code review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contributing to user stories and sprints, which improved team communication and adaptability in delivering impactful features aligned with nonprofit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documentation for processes related to theme customization and API integrations, ensuring that knowledge is shared and easily accessible for future team onboarding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assess project requirements, translating technical needs into actionable tasks that align with their mission and maximized their marketing potential through effective digital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responsive website layouts that enhance user experience across various devices, ensuring compatibility with modern web standards and accessibility guidelines to promote inclusivity in content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Advanced Custom Fields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WordPress to create user-friendly interfaces for content editors, increasing the efficiency of website management and enhancing the donor experience on nonprofit 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shared best practices with junior developers to foster a collaborative team environment, boosting team expertise and quality of deliverable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client relationships through effective communication, deploying an attitude of service and support that underlined the mission-driven focus of projects for nonprofit entities.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in-house staff on effective use of CMS tools and management adaptations to digital marketing strategies, driving forward staff competency and project success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ensuring that all interfaces work as expected and fulfilling the functional requirements set forth during the initial project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loading times and performance metrics using tools like </w:t>
      </w:r>
      <w:r w:rsidRPr="00106EA3">
        <w:rPr>
          <w:rFonts w:ascii="Roboto Light" w:eastAsia="Roboto Light" w:hAnsi="Roboto Light" w:cs="Roboto Light"/>
          <w:b/>
          <w:bCs/>
          <w:sz w:val="20"/>
          <w:szCs w:val="20"/>
        </w:rPr>
        <w:t xml:space="preserve">Google 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adjustments based on data analysis that positively impacted user experiences on client websites.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learning emerging industry trends, contributing innovative ideas that enhance productivity and quality of work within a remote development team working on nonprofit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user experiences and performance across various applications by employing best practices in coding and design principles relevant to modern web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leverage insights from stakeholders, ensuring that all releases effectively reflect organizational objectives while maximizing cross-platform functionality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industry best practices, focusing on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coding standards, and effective problem-solving techniques that foster a learning-oriented culture within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emphasizing clarity and maintainability, which contributed to a shared knowledge base of development practices in line with organizational goals for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custom solutions for clients using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enhancing site functionality and driving greater visitor engagement through tailored content strategies and intuitive navigation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allowing for efficient tracking of project statuses, bug reporting, and streamlined communications among team members for improved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general maintenance updates on legacy systems, ensuring security compliance and operational consistency while reducing downtime and improving overall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integrations that enhance user engagement on client platforms, resulting in more dynamic and interactive web applications that align with nonprofit engagement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testing protocols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quality assurance through rigorous testing of application functionalities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workshops to identify digital needs and brainstorm enhancements that would leverage marketing technology, integrating advanced features that align with the clients'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web technologies and industry standards, actively incorporating innovative solutions into project frameworks that elevate production values in website and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gamified platforms that enhanced team engagement and morale, channeling the innovative spirit of development into team-building initiatives during remote work phases.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