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Proficient in React, TypeScript, and capable of exponential growth within a versatile engineering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HTML, CSS,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Tailwind CSS, Material-UI, Sass,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Jest, Cypress, Vercel, Webpack, Babel,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Firebase, Axios, Socket.io, Postman, AWS Lambda,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CI/CD, DevOps, Trello,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frontend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across multiple projects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maintainable frontend architectures to ensure seamless integration with backend services, utilizing best practices and modern development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deliver cohesive, end-to-end experiences, fostering an environment of open communication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shared component libraries that improved consistency and velocity, significantly enhancing the efficiency of the design-to-development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quality and maintainability, promoting a culture of sound coding standards and collaborative improvement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extensive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test-driven environment to expedite deployments and enhance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shaping the ecosystem through reusable tools, libraries, and contributions that benefit the wider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bottlenecks and ensuring accessibility and responsiveness across devices, leading to improved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of complex APIs and interacted with third-party services, increasing the platform's capabilities and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define engineering standards and streamline Agile processes, driving innovation and ensuring timely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delivery of features and fixes to production environments with confidence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product managers and designers to interpret requirements accurately, translating business objectives into technical solutions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proactive approach to mentorship, guiding junior engineers in best practices and fostering their professional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state management techniques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and data flow throughout the software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policy enforcement and security best practices in code reviews, contributing to the overall stability and security posture of the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followed industry best practices, significantly improving user interface usability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while cultivating an adaptive and flexible working environment for all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features using modern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responsive and dynamic user experiences across a multitude of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services and APIs into existing systems, ensuring high performance and responsiveness in application behavior when handling user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peer programming sessions to advance coding standards, facilitate knowledge sharing and strengthen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deployment of web applications in cloud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scalability and reliability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to ensure high-quality code and minimize regression issues post-deployment, enhancing overall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Brought a passion for continuous learning by experimenting with backend integrations, lean methodologies, and developing improvements to existing software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internal tools and processes, enhancing overall operational efficiency and cross-department communication, increasing productivity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teaching best practices in frontend technologies and APIs, promoting a culture of learning and knowledge sharing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project timelines and estimates, contributing to the overall project management cycle, ensuring all deliverables were met promptly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online knowledge bases and internal documentation, ensuring team members maintained access to vital information regarding application development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