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Front End Developer with 11 years of experience in software development, specializing in web and mobile applications. Proficient in UI/UX design, Vue.js, React, and collaboration in agile environments, with a passion for user-centric design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 (ES6+), HTML, CSS,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Fetch API, Axios,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Vite, Webpack, Babel, Git,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dynamic,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user interactions with polished UI components and consistent styling,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mobile compatibility.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agile setting, enhancing workflows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control, facilitating continuous integration and delivery practices to maintain consistent product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reusable design systems and control libraries that boosted development efficiency, ensuring ease of maintenance and scalability across multiple projects, thereby supporting organizational growth and initialization.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gathered user feedback through usability testing and design reviews, iteratively refining application experiences to align with evolving user needs and expectations in a fast-moving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design-first approach within the team, advocating for user-centric solutions and influencing stakeholders on strategic design discussions during development cycles for enhanced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 in adopting modern build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processes, improving application performance, and ensuring fast load times for a superior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front-end technologies and frameworks, strategically recommending tools that align with business objectives and enhance overall application functionality and user engagement.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development practices where applicable, improving proficiency in back-end integration, and enhancing the overall user interaction beyond just the front-end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UI/UX principles and best practices, providing constructive feedback on design implementation, fostering a culture of continuous learning and collaboration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ensuring optimal coding standards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patterns, while also promoting best practices that align with efficient software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swiftly, demonstrating flexibility in design thinking and problem-solving abilities to meet evolving business needs without sacrificing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and user feedback to inform design decisions, focusing on data-driven approaches to enhance UI performance and user satisfaction throughout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documentation for all design systems, ensuring clear communication of design components and interactive elements across teams to facilitate efficient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analysis of competitor interfaces, keeping abreast of industry trends to infuse innovative design techniques into the product offerings, while implementing cutting-edge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external clients, facilitating better understanding of their needs and expectations, which led to a significant enhancement in product reliability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several high-traffic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responsiveness and optimizing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development team, engaging in sprint planning sessions and daily stand-ups to represent front-end challenges while proposing solutions that enhance product delivery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UI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seamless and interactive user experience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standards for inclusive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user experience tests, implementing feedback loops to improve product features based on client interactions and user analytics, resulting in significant improvements in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discussions, leveraging knowledge of modern front-end patterns and strategies to influence the adoption of microservices, which effectively reduced dependency management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integrated various reusable UI components into the larger application ecosystem, establishing a consistent design language and fluid user journey across different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backend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data retrieval and interaction between the user interface and server applications for a cohesive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performance tuning sessions, promoting best practices, engaging discussions regarding optimization techniques that enhance application reliability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analytical problem-solving skills by identifying bugs and performance issues, resolving them promptly using systematic debugging methods and leveraging developer tools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collect requirements, transforming high-level specifications into technical implementation plans that meet user and business needs, reinforcing project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developers, enhancing team skills through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component-driven development, and effective state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mentorship within the team by guiding junior developers in embracing quality coding practices and inspiring them towards adopting rigorous testing protocols in their workflow.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