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innovative UX/UI Architect with 11 years of experience in software development, specializing in web and mobile applications. Adept in creating impactful user experiences and leading design strategies aligned with strong social missions.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Creative Suite, InVision,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Jira, Trello, Asana, Notion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Material-UI, D3.js,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UserTesting, Optimal Workshop, Hotjar, Maze, Lookback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MongoDB, Firebase,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interactive design process at Point B, pushing the boundaries of digital product experiences while fostering human connection through innovative UX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diverse teams to architect and develop platforms that emphasize user engagement and seamless interaction, aligning with the overall social mission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user research initiatives to gather insights which informed design decisions, ensuring the product meets user needs and enhances their experiences within social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prototypes, facilitating efficient collaboration and enhancing the design review process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development processes, fostering adaptability and responsiveness to user feedback and changing project requirements, contributing to continuous improvement and product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personas and journey maps to guide product features and functionalities, ensuring the platform remained user-centric and positioned for high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designers and developers, sharing knowledge of best practices and encouraging innovative thinking to elevate overall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with targeted user groups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interfaces to optimize user satisfaction and achieve product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into product architecture for web and mobile applications, ensuring an optimal user experience across multiple devices and screen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web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performance and scalability while maintaining code quality and user focus.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events to gather feedback and foster a deeper understanding of user psychology, which was instrumental in ideating features that resonate with social connection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brainstorming sessions, infusing creativity into the product development lifecycle and promoting innovative solutions to build meaningful social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building inclusive and accessible designs, ensuring that platforms are usable by a diverse audience and adhere to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align the product’s vision and mission with branding efforts, creating cohesive user experiences that resonate with the target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that outlines design processes, user research findings, and interface specifications, ensuring transparency and enabling future developments to build on solid foundations.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development strategies for various software projects at Microsoft, focusing on creating engaging user experiences that fostered connectivity and collaboration among users in digital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interactive user interfaces that are both visually appealing and functional.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 on cross-platform applications, emphasizing teamwork and collaboration, which led to improved project delivery timelines and outcomes for diverse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prototypes and wireframes to illustrate user flows for new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visually communicate ideas and innovative concepts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acceptance testing (UAT) sessions, gathering critical feedback that informed iterative design improvements and ensuring that the final product aligns with client expectations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 and deliverables, employing strategic planning to ensure alignment with business objectives and user needs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 sessions, contributing to ideation and refinement of product concepts through brainstorming and rapid prototyping, ensuring the development process remained user-centric and focused.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analytics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assess user behavior, informing ongoing design decisions that enhance user interaction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broaden the tech stack and enhance application performance focusing on responsive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on code practices and framework applications, ensuring alignment with department standards and fostering a culture of knowledge sharing within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promoting collaborative development practices while enhancing personal skills and knowledge within the larger software engineering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project outcomes and documented lessons learned for future reference, ensuring that successful strategies and methodologies were captured for continued iterative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