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comprehensive experience in software development, focusing on building scalable web and mobile applications. Proven expertise in architecting systems and creating seamless user experiences, leveraging AWS, Python, React, and microservices architecture.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JavaScript, TypeScript,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Vue.js, Angular,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Django, Flask, Spring Boot,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Microsoft Azure,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development of core application frameworks, enhancing product performance and reliability while integrating continuous feedback loops for iterative improvement and system scaling.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seamless interaction model for B2B and B2C users, focusing on reducing friction through thoughtful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and unified user experiences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code leveraging modern best practices, ensuring your solutions are easily understandable and modifiable by team members, fostering collaboration and knowledge sharing from the outset.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core utilities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enhancements in application responsiveness and overall user satisfaction, ensuring the products remain user-friendly and efficient during rapid scaling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teams to guide roadmap prioritization, contributing to the overall product vision while anchoring engineering realities to ensure feature feasibility and on-time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support tickets drastically by anticipating user needs and implementing proactive features that address potential pain points, solidifying our commitment to customer satisfaction and product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development methodologies to facilitate rapid deployment cycles, allowing new features to ship in days, significantly improving responsiveness to user needs and changing market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open-source projects, contributing to community-driven developments and staying abreast of industry trends, while also cultivating a culture of knowledge exchange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including </w:t>
      </w:r>
      <w:r w:rsidRPr="00106EA3">
        <w:rPr>
          <w:rFonts w:ascii="Roboto Light" w:eastAsia="Roboto Light" w:hAnsi="Roboto Light" w:cs="Roboto Light"/>
          <w:b/>
          <w:bCs/>
          <w:sz w:val="20"/>
          <w:szCs w:val="20"/>
        </w:rPr>
        <w:t xml:space="preserve">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load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 zero-downtime experience during critical business periods like open enrollment, enhancing trust in system stability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security best practices when designing architectures to maintain compliance with industry standards such as </w:t>
      </w:r>
      <w:r w:rsidRPr="00106EA3">
        <w:rPr>
          <w:rFonts w:ascii="Roboto Light" w:eastAsia="Roboto Light" w:hAnsi="Roboto Light" w:cs="Roboto Light"/>
          <w:b/>
          <w:bCs/>
          <w:sz w:val="20"/>
          <w:szCs w:val="20"/>
        </w:rPr>
        <w:t xml:space="preserve">SOC 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user data remained protected at all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conducted code reviews, sharing best practices and encouraging a culture of quality coding and systematic problem-solving to elevate team performance as a whole.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participated in cross-functional teams to gather input for feature enhancements, translating user and stakeholder feedback into technical requirements that drive product innovation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logging and monitoring systems using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quick identification and resolution of bottlenecks within the application infrastructure during times of high demand.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third-party services that streamlined operations and improved user engagement metrics, prioritizing solutions that added tangible value to the platform without overcomplicating the architecture.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enhanced multiple enterprise-level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web service architecture while emphasizing maintainable code and clean design principles for team readability.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high-level architectural discussions that shaped the future direction of application development, ensuring alignment between technical capabilities and business objectives while leveraging cloud technology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cross-departmental collaboration by engaging with product managers and UX designers, resulting in actionable insights that refined user experiences and improved overall application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implementing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reduced deployment times and increased the reliability of software releases, establishing best practices for software versioning and rollback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attending scrum meetings and sprint reviews to ensure project progress remained on track and aligned with development goals, fostering team accountability and motivation.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company’s goal of maintaining high code quality by performing regular code reviews and improving standards, encouraging a collaborative environment where developers strive for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UI components in collaboration with designers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site aesthetics while ensuring optimal functionality across different devices and screen sizes, improving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executed patches and updates to enhance application efficacy, ensuring high-quality delivery in response to real user feedback during critical updates and scaling periods.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storage solutions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manage and retrieve user data efficiently, ensuring quick access while maintaining security standards across the database architectures.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documentation of coding processes and project updates, ensuring clarity for future development and providing onboarding material for new team members while keeping everyone aligned with ongoing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planning and execution of system upgrades and migrations, ensuring minimal disruption to ongoing operations while integrating modern solutions into the existing workflow.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debugging tools to streamline the process of finding and fixing bugs, resulting in faster resolution times and contributing to an overall improvement in user satisfaction and application stability.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